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217B25" w14:textId="29D489DD" w:rsidR="00862C32" w:rsidRPr="00C67307" w:rsidRDefault="00567F73">
      <w:pPr>
        <w:rPr>
          <w:rFonts w:asciiTheme="minorHAnsi" w:hAnsiTheme="minorHAnsi"/>
          <w:lang w:val="en-US"/>
        </w:rPr>
      </w:pPr>
      <w:r w:rsidRPr="00C67307">
        <w:rPr>
          <w:rFonts w:asciiTheme="minorHAnsi" w:hAnsiTheme="minorHAnsi"/>
          <w:noProof/>
          <w:lang w:val="en-US"/>
        </w:rPr>
        <mc:AlternateContent>
          <mc:Choice Requires="wps">
            <w:drawing>
              <wp:anchor distT="0" distB="0" distL="114300" distR="114300" simplePos="0" relativeHeight="251660288" behindDoc="0" locked="0" layoutInCell="1" allowOverlap="1" wp14:anchorId="19ABEC83" wp14:editId="1575E281">
                <wp:simplePos x="0" y="0"/>
                <wp:positionH relativeFrom="column">
                  <wp:posOffset>-10160</wp:posOffset>
                </wp:positionH>
                <wp:positionV relativeFrom="paragraph">
                  <wp:posOffset>19685</wp:posOffset>
                </wp:positionV>
                <wp:extent cx="5744744" cy="1044000"/>
                <wp:effectExtent l="0" t="0" r="8890" b="10160"/>
                <wp:wrapNone/>
                <wp:docPr id="3" name="Rectangle 3"/>
                <wp:cNvGraphicFramePr/>
                <a:graphic xmlns:a="http://schemas.openxmlformats.org/drawingml/2006/main">
                  <a:graphicData uri="http://schemas.microsoft.com/office/word/2010/wordprocessingShape">
                    <wps:wsp>
                      <wps:cNvSpPr/>
                      <wps:spPr>
                        <a:xfrm>
                          <a:off x="0" y="0"/>
                          <a:ext cx="5744744" cy="10440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036734E7" w14:textId="3DCBA1FE" w:rsidR="00567F73" w:rsidRPr="00DF7C1B" w:rsidRDefault="00567F73" w:rsidP="00567F73">
                            <w:pPr>
                              <w:rPr>
                                <w:rFonts w:asciiTheme="minorHAnsi" w:hAnsiTheme="minorHAnsi"/>
                                <w:sz w:val="48"/>
                                <w:szCs w:val="48"/>
                                <w:lang w:val="en-US"/>
                              </w:rPr>
                            </w:pPr>
                            <w:r w:rsidRPr="00DF7C1B">
                              <w:rPr>
                                <w:rFonts w:asciiTheme="minorHAnsi" w:hAnsiTheme="minorHAnsi"/>
                                <w:sz w:val="48"/>
                                <w:szCs w:val="48"/>
                                <w:lang w:val="en-US"/>
                              </w:rPr>
                              <w:t>Weekly Intelligence Summary</w:t>
                            </w:r>
                          </w:p>
                          <w:p w14:paraId="48126F6E" w14:textId="7C9BF85D" w:rsidR="00567F73" w:rsidRPr="00DF7C1B" w:rsidRDefault="00567F73" w:rsidP="00567F73">
                            <w:pPr>
                              <w:rPr>
                                <w:rFonts w:asciiTheme="minorHAnsi" w:hAnsiTheme="minorHAnsi"/>
                                <w:sz w:val="28"/>
                                <w:szCs w:val="28"/>
                                <w:lang w:val="en-US"/>
                              </w:rPr>
                            </w:pPr>
                          </w:p>
                          <w:p w14:paraId="5292D582" w14:textId="5EE5001C" w:rsidR="00567F73" w:rsidRPr="00DF7C1B" w:rsidRDefault="008F18DF" w:rsidP="00567F73">
                            <w:pPr>
                              <w:rPr>
                                <w:rFonts w:asciiTheme="minorHAnsi" w:hAnsiTheme="minorHAnsi"/>
                                <w:sz w:val="28"/>
                                <w:szCs w:val="28"/>
                                <w:lang w:val="en-US"/>
                              </w:rPr>
                            </w:pPr>
                            <w:r>
                              <w:rPr>
                                <w:rFonts w:asciiTheme="minorHAnsi" w:hAnsiTheme="minorHAnsi"/>
                                <w:sz w:val="28"/>
                                <w:szCs w:val="28"/>
                                <w:lang w:val="en-US"/>
                              </w:rPr>
                              <w:t>Dec</w:t>
                            </w:r>
                            <w:r w:rsidR="005C6AF9">
                              <w:rPr>
                                <w:rFonts w:asciiTheme="minorHAnsi" w:hAnsiTheme="minorHAnsi"/>
                                <w:sz w:val="28"/>
                                <w:szCs w:val="28"/>
                                <w:lang w:val="en-US"/>
                              </w:rPr>
                              <w:t xml:space="preserve"> </w:t>
                            </w:r>
                            <w:r w:rsidR="00637817">
                              <w:rPr>
                                <w:rFonts w:asciiTheme="minorHAnsi" w:hAnsiTheme="minorHAnsi"/>
                                <w:sz w:val="28"/>
                                <w:szCs w:val="28"/>
                                <w:lang w:val="en-US"/>
                              </w:rPr>
                              <w:t>1</w:t>
                            </w:r>
                            <w:r w:rsidR="00A13695">
                              <w:rPr>
                                <w:rFonts w:asciiTheme="minorHAnsi" w:hAnsiTheme="minorHAnsi"/>
                                <w:sz w:val="28"/>
                                <w:szCs w:val="28"/>
                                <w:lang w:val="en-US"/>
                              </w:rPr>
                              <w:t>8</w:t>
                            </w:r>
                            <w:r w:rsidR="00567F73" w:rsidRPr="00DF7C1B">
                              <w:rPr>
                                <w:rFonts w:asciiTheme="minorHAnsi" w:hAnsiTheme="minorHAnsi"/>
                                <w:sz w:val="28"/>
                                <w:szCs w:val="28"/>
                                <w:lang w:val="en-US"/>
                              </w:rPr>
                              <w:t xml:space="preserve">, </w:t>
                            </w:r>
                            <w:proofErr w:type="gramStart"/>
                            <w:r w:rsidR="00567F73" w:rsidRPr="00DF7C1B">
                              <w:rPr>
                                <w:rFonts w:asciiTheme="minorHAnsi" w:hAnsiTheme="minorHAnsi"/>
                                <w:sz w:val="28"/>
                                <w:szCs w:val="28"/>
                                <w:lang w:val="en-US"/>
                              </w:rPr>
                              <w:t>2020</w:t>
                            </w:r>
                            <w:r w:rsidR="004D268A" w:rsidRPr="00DF7C1B">
                              <w:rPr>
                                <w:rFonts w:asciiTheme="minorHAnsi" w:hAnsiTheme="minorHAnsi"/>
                                <w:sz w:val="28"/>
                                <w:szCs w:val="28"/>
                                <w:lang w:val="en-US"/>
                              </w:rPr>
                              <w:t xml:space="preserve"> </w:t>
                            </w:r>
                            <w:r w:rsidR="00B37DE7" w:rsidRPr="00DF7C1B">
                              <w:rPr>
                                <w:rFonts w:asciiTheme="minorHAnsi" w:hAnsiTheme="minorHAnsi"/>
                                <w:sz w:val="28"/>
                                <w:szCs w:val="28"/>
                                <w:lang w:val="en-US"/>
                              </w:rPr>
                              <w:t xml:space="preserve"> </w:t>
                            </w:r>
                            <w:r w:rsidR="005815FF">
                              <w:rPr>
                                <w:rFonts w:asciiTheme="minorHAnsi" w:hAnsiTheme="minorHAnsi"/>
                                <w:sz w:val="28"/>
                                <w:szCs w:val="28"/>
                                <w:lang w:val="en-US"/>
                              </w:rPr>
                              <w:t>(</w:t>
                            </w:r>
                            <w:proofErr w:type="gramEnd"/>
                            <w:r w:rsidR="005815FF">
                              <w:rPr>
                                <w:rFonts w:asciiTheme="minorHAnsi" w:hAnsiTheme="minorHAnsi"/>
                                <w:sz w:val="28"/>
                                <w:szCs w:val="28"/>
                                <w:lang w:val="en-US"/>
                              </w:rPr>
                              <w:t>TLP:</w:t>
                            </w:r>
                            <w:r w:rsidR="006F622A">
                              <w:rPr>
                                <w:rFonts w:asciiTheme="minorHAnsi" w:hAnsiTheme="minorHAnsi"/>
                                <w:sz w:val="28"/>
                                <w:szCs w:val="28"/>
                                <w:lang w:val="en-US"/>
                              </w:rPr>
                              <w:t xml:space="preserve"> </w:t>
                            </w:r>
                            <w:r w:rsidR="006C1020">
                              <w:rPr>
                                <w:rFonts w:asciiTheme="minorHAnsi" w:hAnsiTheme="minorHAnsi"/>
                                <w:sz w:val="28"/>
                                <w:szCs w:val="28"/>
                                <w:lang w:val="en-US"/>
                              </w:rPr>
                              <w:t>WHITE</w:t>
                            </w:r>
                            <w:r w:rsidR="005815FF">
                              <w:rPr>
                                <w:rFonts w:asciiTheme="minorHAnsi" w:hAnsiTheme="minorHAnsi"/>
                                <w:sz w:val="28"/>
                                <w:szCs w:val="28"/>
                                <w:lang w:val="en-US"/>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ABEC83" id="Rectangle 3" o:spid="_x0000_s1026" style="position:absolute;margin-left:-.8pt;margin-top:1.55pt;width:452.35pt;height:82.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" fillcolor="#4472c4 [3204]" strokecolor="#1f3763 [1604]" strokeweight="1pt">
                <v:textbox>
                  <w:txbxContent>
                    <w:p w14:paraId="036734E7" w14:textId="3DCBA1FE" w:rsidR="00567F73" w:rsidRPr="00DF7C1B" w:rsidRDefault="00567F73" w:rsidP="00567F73">
                      <w:pPr>
                        <w:rPr>
                          <w:rFonts w:asciiTheme="minorHAnsi" w:hAnsiTheme="minorHAnsi"/>
                          <w:sz w:val="48"/>
                          <w:szCs w:val="48"/>
                          <w:lang w:val="en-US"/>
                        </w:rPr>
                      </w:pPr>
                      <w:r w:rsidRPr="00DF7C1B">
                        <w:rPr>
                          <w:rFonts w:asciiTheme="minorHAnsi" w:hAnsiTheme="minorHAnsi"/>
                          <w:sz w:val="48"/>
                          <w:szCs w:val="48"/>
                          <w:lang w:val="en-US"/>
                        </w:rPr>
                        <w:t>Weekly Intelligence Summary</w:t>
                      </w:r>
                    </w:p>
                    <w:p w14:paraId="48126F6E" w14:textId="7C9BF85D" w:rsidR="00567F73" w:rsidRPr="00DF7C1B" w:rsidRDefault="00567F73" w:rsidP="00567F73">
                      <w:pPr>
                        <w:rPr>
                          <w:rFonts w:asciiTheme="minorHAnsi" w:hAnsiTheme="minorHAnsi"/>
                          <w:sz w:val="28"/>
                          <w:szCs w:val="28"/>
                          <w:lang w:val="en-US"/>
                        </w:rPr>
                      </w:pPr>
                    </w:p>
                    <w:p w14:paraId="5292D582" w14:textId="5EE5001C" w:rsidR="00567F73" w:rsidRPr="00DF7C1B" w:rsidRDefault="008F18DF" w:rsidP="00567F73">
                      <w:pPr>
                        <w:rPr>
                          <w:rFonts w:asciiTheme="minorHAnsi" w:hAnsiTheme="minorHAnsi"/>
                          <w:sz w:val="28"/>
                          <w:szCs w:val="28"/>
                          <w:lang w:val="en-US"/>
                        </w:rPr>
                      </w:pPr>
                      <w:r>
                        <w:rPr>
                          <w:rFonts w:asciiTheme="minorHAnsi" w:hAnsiTheme="minorHAnsi"/>
                          <w:sz w:val="28"/>
                          <w:szCs w:val="28"/>
                          <w:lang w:val="en-US"/>
                        </w:rPr>
                        <w:t>Dec</w:t>
                      </w:r>
                      <w:r w:rsidR="005C6AF9">
                        <w:rPr>
                          <w:rFonts w:asciiTheme="minorHAnsi" w:hAnsiTheme="minorHAnsi"/>
                          <w:sz w:val="28"/>
                          <w:szCs w:val="28"/>
                          <w:lang w:val="en-US"/>
                        </w:rPr>
                        <w:t xml:space="preserve"> </w:t>
                      </w:r>
                      <w:r w:rsidR="00637817">
                        <w:rPr>
                          <w:rFonts w:asciiTheme="minorHAnsi" w:hAnsiTheme="minorHAnsi"/>
                          <w:sz w:val="28"/>
                          <w:szCs w:val="28"/>
                          <w:lang w:val="en-US"/>
                        </w:rPr>
                        <w:t>1</w:t>
                      </w:r>
                      <w:r w:rsidR="00A13695">
                        <w:rPr>
                          <w:rFonts w:asciiTheme="minorHAnsi" w:hAnsiTheme="minorHAnsi"/>
                          <w:sz w:val="28"/>
                          <w:szCs w:val="28"/>
                          <w:lang w:val="en-US"/>
                        </w:rPr>
                        <w:t>8</w:t>
                      </w:r>
                      <w:r w:rsidR="00567F73" w:rsidRPr="00DF7C1B">
                        <w:rPr>
                          <w:rFonts w:asciiTheme="minorHAnsi" w:hAnsiTheme="minorHAnsi"/>
                          <w:sz w:val="28"/>
                          <w:szCs w:val="28"/>
                          <w:lang w:val="en-US"/>
                        </w:rPr>
                        <w:t xml:space="preserve">, </w:t>
                      </w:r>
                      <w:proofErr w:type="gramStart"/>
                      <w:r w:rsidR="00567F73" w:rsidRPr="00DF7C1B">
                        <w:rPr>
                          <w:rFonts w:asciiTheme="minorHAnsi" w:hAnsiTheme="minorHAnsi"/>
                          <w:sz w:val="28"/>
                          <w:szCs w:val="28"/>
                          <w:lang w:val="en-US"/>
                        </w:rPr>
                        <w:t>2020</w:t>
                      </w:r>
                      <w:r w:rsidR="004D268A" w:rsidRPr="00DF7C1B">
                        <w:rPr>
                          <w:rFonts w:asciiTheme="minorHAnsi" w:hAnsiTheme="minorHAnsi"/>
                          <w:sz w:val="28"/>
                          <w:szCs w:val="28"/>
                          <w:lang w:val="en-US"/>
                        </w:rPr>
                        <w:t xml:space="preserve"> </w:t>
                      </w:r>
                      <w:r w:rsidR="00B37DE7" w:rsidRPr="00DF7C1B">
                        <w:rPr>
                          <w:rFonts w:asciiTheme="minorHAnsi" w:hAnsiTheme="minorHAnsi"/>
                          <w:sz w:val="28"/>
                          <w:szCs w:val="28"/>
                          <w:lang w:val="en-US"/>
                        </w:rPr>
                        <w:t xml:space="preserve"> </w:t>
                      </w:r>
                      <w:r w:rsidR="005815FF">
                        <w:rPr>
                          <w:rFonts w:asciiTheme="minorHAnsi" w:hAnsiTheme="minorHAnsi"/>
                          <w:sz w:val="28"/>
                          <w:szCs w:val="28"/>
                          <w:lang w:val="en-US"/>
                        </w:rPr>
                        <w:t>(</w:t>
                      </w:r>
                      <w:proofErr w:type="gramEnd"/>
                      <w:r w:rsidR="005815FF">
                        <w:rPr>
                          <w:rFonts w:asciiTheme="minorHAnsi" w:hAnsiTheme="minorHAnsi"/>
                          <w:sz w:val="28"/>
                          <w:szCs w:val="28"/>
                          <w:lang w:val="en-US"/>
                        </w:rPr>
                        <w:t>TLP:</w:t>
                      </w:r>
                      <w:r w:rsidR="006F622A">
                        <w:rPr>
                          <w:rFonts w:asciiTheme="minorHAnsi" w:hAnsiTheme="minorHAnsi"/>
                          <w:sz w:val="28"/>
                          <w:szCs w:val="28"/>
                          <w:lang w:val="en-US"/>
                        </w:rPr>
                        <w:t xml:space="preserve"> </w:t>
                      </w:r>
                      <w:r w:rsidR="006C1020">
                        <w:rPr>
                          <w:rFonts w:asciiTheme="minorHAnsi" w:hAnsiTheme="minorHAnsi"/>
                          <w:sz w:val="28"/>
                          <w:szCs w:val="28"/>
                          <w:lang w:val="en-US"/>
                        </w:rPr>
                        <w:t>WHITE</w:t>
                      </w:r>
                      <w:r w:rsidR="005815FF">
                        <w:rPr>
                          <w:rFonts w:asciiTheme="minorHAnsi" w:hAnsiTheme="minorHAnsi"/>
                          <w:sz w:val="28"/>
                          <w:szCs w:val="28"/>
                          <w:lang w:val="en-US"/>
                        </w:rPr>
                        <w:t>)</w:t>
                      </w:r>
                    </w:p>
                  </w:txbxContent>
                </v:textbox>
              </v:rect>
            </w:pict>
          </mc:Fallback>
        </mc:AlternateContent>
      </w:r>
      <w:r w:rsidRPr="00C67307">
        <w:rPr>
          <w:rFonts w:asciiTheme="minorHAnsi" w:hAnsiTheme="minorHAnsi"/>
          <w:noProof/>
        </w:rPr>
        <w:drawing>
          <wp:anchor distT="0" distB="0" distL="114300" distR="114300" simplePos="0" relativeHeight="251662336" behindDoc="0" locked="0" layoutInCell="1" allowOverlap="1" wp14:anchorId="428943CA" wp14:editId="626CB158">
            <wp:simplePos x="0" y="0"/>
            <wp:positionH relativeFrom="column">
              <wp:posOffset>3771900</wp:posOffset>
            </wp:positionH>
            <wp:positionV relativeFrom="paragraph">
              <wp:posOffset>-763872</wp:posOffset>
            </wp:positionV>
            <wp:extent cx="2170430" cy="780899"/>
            <wp:effectExtent l="0" t="0" r="0" b="0"/>
            <wp:wrapNone/>
            <wp:docPr id="1" name="Picture 1" descr="Macintosh HD:Users:fukayli:Documents:Ltd - Dragon Advance Tech:admin:name cards:DAT-ID-Pack:Logo Files:DAT-Logo-Name-CMYK.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fukayli:Documents:Ltd - Dragon Advance Tech:admin:name cards:DAT-ID-Pack:Logo Files:DAT-Logo-Name-CMYK.ai"/>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70430" cy="780899"/>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14:paraId="39686136" w14:textId="475205A3" w:rsidR="00862C32" w:rsidRPr="00C67307" w:rsidRDefault="00862C32">
      <w:pPr>
        <w:rPr>
          <w:rFonts w:asciiTheme="minorHAnsi" w:hAnsiTheme="minorHAnsi"/>
          <w:lang w:val="en-US"/>
        </w:rPr>
      </w:pPr>
    </w:p>
    <w:p w14:paraId="3169EB28" w14:textId="26292492" w:rsidR="00567F73" w:rsidRPr="00C67307" w:rsidRDefault="00567F73">
      <w:pPr>
        <w:rPr>
          <w:rFonts w:asciiTheme="minorHAnsi" w:hAnsiTheme="minorHAnsi"/>
          <w:lang w:val="en-US"/>
        </w:rPr>
      </w:pPr>
    </w:p>
    <w:p w14:paraId="117AFFE0" w14:textId="371E5866" w:rsidR="00567F73" w:rsidRPr="00C67307" w:rsidRDefault="00567F73">
      <w:pPr>
        <w:rPr>
          <w:rFonts w:asciiTheme="minorHAnsi" w:hAnsiTheme="minorHAnsi"/>
          <w:lang w:val="en-US"/>
        </w:rPr>
      </w:pPr>
    </w:p>
    <w:p w14:paraId="235F170F" w14:textId="2A8BCA87" w:rsidR="00567F73" w:rsidRPr="00C67307" w:rsidRDefault="00567F73">
      <w:pPr>
        <w:rPr>
          <w:rFonts w:asciiTheme="minorHAnsi" w:hAnsiTheme="minorHAnsi"/>
          <w:lang w:val="en-US"/>
        </w:rPr>
      </w:pPr>
    </w:p>
    <w:p w14:paraId="4A50CD38" w14:textId="59B9B52E" w:rsidR="00567F73" w:rsidRPr="00C67307" w:rsidRDefault="00477C77">
      <w:pPr>
        <w:rPr>
          <w:rFonts w:asciiTheme="minorHAnsi" w:hAnsiTheme="minorHAnsi"/>
          <w:lang w:val="en-US"/>
        </w:rPr>
      </w:pPr>
      <w:r w:rsidRPr="00C67307">
        <w:rPr>
          <w:rFonts w:asciiTheme="minorHAnsi" w:hAnsiTheme="minorHAnsi"/>
          <w:noProof/>
          <w:lang w:val="en-US"/>
        </w:rPr>
        <mc:AlternateContent>
          <mc:Choice Requires="wps">
            <w:drawing>
              <wp:anchor distT="0" distB="0" distL="114300" distR="114300" simplePos="0" relativeHeight="251663360" behindDoc="0" locked="0" layoutInCell="1" allowOverlap="1" wp14:anchorId="3E6AEA36" wp14:editId="06863ACF">
                <wp:simplePos x="0" y="0"/>
                <wp:positionH relativeFrom="column">
                  <wp:posOffset>-25400</wp:posOffset>
                </wp:positionH>
                <wp:positionV relativeFrom="paragraph">
                  <wp:posOffset>128482</wp:posOffset>
                </wp:positionV>
                <wp:extent cx="5744744" cy="4284133"/>
                <wp:effectExtent l="0" t="0" r="8890" b="8890"/>
                <wp:wrapNone/>
                <wp:docPr id="4" name="Text Box 4"/>
                <wp:cNvGraphicFramePr/>
                <a:graphic xmlns:a="http://schemas.openxmlformats.org/drawingml/2006/main">
                  <a:graphicData uri="http://schemas.microsoft.com/office/word/2010/wordprocessingShape">
                    <wps:wsp>
                      <wps:cNvSpPr txBox="1"/>
                      <wps:spPr>
                        <a:xfrm>
                          <a:off x="0" y="0"/>
                          <a:ext cx="5744744" cy="4284133"/>
                        </a:xfrm>
                        <a:prstGeom prst="rect">
                          <a:avLst/>
                        </a:prstGeom>
                        <a:solidFill>
                          <a:schemeClr val="lt1"/>
                        </a:solidFill>
                        <a:ln w="6350">
                          <a:solidFill>
                            <a:prstClr val="black"/>
                          </a:solidFill>
                        </a:ln>
                      </wps:spPr>
                      <wps:txbx>
                        <w:txbxContent>
                          <w:p w14:paraId="0B1A020A" w14:textId="1B34A548" w:rsidR="005815FF" w:rsidRPr="00C04D34" w:rsidRDefault="008F4724" w:rsidP="00B37DE7">
                            <w:pPr>
                              <w:rPr>
                                <w:rFonts w:asciiTheme="majorHAnsi" w:hAnsiTheme="majorHAnsi" w:cstheme="majorHAnsi"/>
                                <w:sz w:val="22"/>
                                <w:szCs w:val="22"/>
                                <w:lang w:val="en-US"/>
                              </w:rPr>
                            </w:pPr>
                            <w:r w:rsidRPr="00C04D34">
                              <w:rPr>
                                <w:rFonts w:asciiTheme="majorHAnsi" w:hAnsiTheme="majorHAnsi" w:cstheme="majorHAnsi"/>
                                <w:color w:val="4472C4" w:themeColor="accent1"/>
                                <w:sz w:val="22"/>
                                <w:szCs w:val="22"/>
                                <w:lang w:val="en-US"/>
                              </w:rPr>
                              <w:t>In the spotlight this week:</w:t>
                            </w:r>
                            <w:r w:rsidR="00176B3D" w:rsidRPr="00C04D34">
                              <w:rPr>
                                <w:rFonts w:asciiTheme="majorHAnsi" w:hAnsiTheme="majorHAnsi" w:cstheme="majorHAnsi"/>
                                <w:color w:val="4472C4" w:themeColor="accent1"/>
                                <w:sz w:val="22"/>
                                <w:szCs w:val="22"/>
                                <w:lang w:val="en-US"/>
                              </w:rPr>
                              <w:t xml:space="preserve"> </w:t>
                            </w:r>
                          </w:p>
                          <w:p w14:paraId="149D65A1" w14:textId="0DEC563E" w:rsidR="008B0054" w:rsidRPr="0054531F" w:rsidRDefault="0054531F" w:rsidP="00A13695">
                            <w:pPr>
                              <w:pStyle w:val="ListParagraph"/>
                              <w:numPr>
                                <w:ilvl w:val="0"/>
                                <w:numId w:val="2"/>
                              </w:numPr>
                              <w:rPr>
                                <w:rFonts w:asciiTheme="minorHAnsi" w:hAnsiTheme="minorHAnsi" w:cstheme="minorHAnsi"/>
                              </w:rPr>
                            </w:pPr>
                            <w:r w:rsidRPr="00993706">
                              <w:rPr>
                                <w:rFonts w:asciiTheme="minorHAnsi" w:hAnsiTheme="minorHAnsi" w:cstheme="minorHAnsi"/>
                                <w:sz w:val="22"/>
                                <w:szCs w:val="22"/>
                                <w:lang w:val="en-US"/>
                              </w:rPr>
                              <w:t>According to sources, among those was a flaw in software virtualization platform VMware, which the U.S. National Security Agency (NSA) warned on Dec. 7 was being used by Russian hackers to impersonate authorized users on victim networks. On Dec. 7, 2020, the NSA said, “Russian state-sponsored malicious cyber actors are exploiting a vulnerability in VMware Access and VMware Identity Manager products, allowing the actors access to protected data and abusing federated authentication.”</w:t>
                            </w:r>
                          </w:p>
                          <w:p w14:paraId="3EB52E4A" w14:textId="0074562D" w:rsidR="0054531F" w:rsidRPr="0054531F" w:rsidRDefault="0054531F" w:rsidP="00A13695">
                            <w:pPr>
                              <w:pStyle w:val="ListParagraph"/>
                              <w:numPr>
                                <w:ilvl w:val="0"/>
                                <w:numId w:val="2"/>
                              </w:numPr>
                              <w:rPr>
                                <w:rFonts w:asciiTheme="minorHAnsi" w:hAnsiTheme="minorHAnsi" w:cstheme="minorHAnsi"/>
                              </w:rPr>
                            </w:pPr>
                            <w:r w:rsidRPr="00993706">
                              <w:rPr>
                                <w:rFonts w:asciiTheme="minorHAnsi" w:hAnsiTheme="minorHAnsi" w:cstheme="minorHAnsi"/>
                                <w:sz w:val="22"/>
                                <w:szCs w:val="22"/>
                                <w:lang w:val="en-US"/>
                              </w:rPr>
                              <w:t>Microsoft was hacked as part of the suspected Russian campaign that has hit multiple U.S. government agencies by taking advantage of the widespread use of software from SolarWinds Corp, according to people familiar with the matter.</w:t>
                            </w:r>
                          </w:p>
                          <w:p w14:paraId="0A1AAD21" w14:textId="795763D3" w:rsidR="0054531F" w:rsidRPr="0054531F" w:rsidRDefault="0054531F" w:rsidP="00A13695">
                            <w:pPr>
                              <w:pStyle w:val="ListParagraph"/>
                              <w:numPr>
                                <w:ilvl w:val="0"/>
                                <w:numId w:val="2"/>
                              </w:numPr>
                              <w:rPr>
                                <w:rFonts w:asciiTheme="minorHAnsi" w:hAnsiTheme="minorHAnsi" w:cstheme="minorHAnsi"/>
                              </w:rPr>
                            </w:pPr>
                            <w:r w:rsidRPr="00A33CA9">
                              <w:rPr>
                                <w:rFonts w:asciiTheme="minorHAnsi" w:hAnsiTheme="minorHAnsi" w:cstheme="minorHAnsi"/>
                                <w:sz w:val="22"/>
                                <w:szCs w:val="22"/>
                                <w:lang w:val="en-US"/>
                              </w:rPr>
                              <w:t>ESET researchers uncovered this new supply-chain attack in early December 2020 and notified the compromised organization and the VNCERT.</w:t>
                            </w:r>
                          </w:p>
                          <w:p w14:paraId="289D92C9" w14:textId="5F67907C" w:rsidR="0054531F" w:rsidRPr="0054531F" w:rsidRDefault="0054531F" w:rsidP="00A13695">
                            <w:pPr>
                              <w:pStyle w:val="ListParagraph"/>
                              <w:numPr>
                                <w:ilvl w:val="0"/>
                                <w:numId w:val="2"/>
                              </w:numPr>
                              <w:rPr>
                                <w:rFonts w:asciiTheme="minorHAnsi" w:hAnsiTheme="minorHAnsi" w:cstheme="minorHAnsi"/>
                              </w:rPr>
                            </w:pPr>
                            <w:r w:rsidRPr="00A33CA9">
                              <w:rPr>
                                <w:rFonts w:asciiTheme="minorHAnsi" w:hAnsiTheme="minorHAnsi" w:cstheme="minorHAnsi"/>
                                <w:sz w:val="22"/>
                                <w:szCs w:val="22"/>
                                <w:lang w:val="en-US"/>
                              </w:rPr>
                              <w:t xml:space="preserve">FireEye has uncovered a widespread campaign, that we are tracking as UNC2452. The actors behind this campaign gained access to numerous public and private organizations around the world. They gained access to victims via </w:t>
                            </w:r>
                            <w:proofErr w:type="spellStart"/>
                            <w:r w:rsidRPr="00A33CA9">
                              <w:rPr>
                                <w:rFonts w:asciiTheme="minorHAnsi" w:hAnsiTheme="minorHAnsi" w:cstheme="minorHAnsi"/>
                                <w:sz w:val="22"/>
                                <w:szCs w:val="22"/>
                                <w:lang w:val="en-US"/>
                              </w:rPr>
                              <w:t>trojanized</w:t>
                            </w:r>
                            <w:proofErr w:type="spellEnd"/>
                            <w:r w:rsidRPr="00A33CA9">
                              <w:rPr>
                                <w:rFonts w:asciiTheme="minorHAnsi" w:hAnsiTheme="minorHAnsi" w:cstheme="minorHAnsi"/>
                                <w:sz w:val="22"/>
                                <w:szCs w:val="22"/>
                                <w:lang w:val="en-US"/>
                              </w:rPr>
                              <w:t xml:space="preserve"> updates to </w:t>
                            </w:r>
                            <w:proofErr w:type="spellStart"/>
                            <w:r w:rsidRPr="00A33CA9">
                              <w:rPr>
                                <w:rFonts w:asciiTheme="minorHAnsi" w:hAnsiTheme="minorHAnsi" w:cstheme="minorHAnsi"/>
                                <w:sz w:val="22"/>
                                <w:szCs w:val="22"/>
                                <w:lang w:val="en-US"/>
                              </w:rPr>
                              <w:t>SolarWind’s</w:t>
                            </w:r>
                            <w:proofErr w:type="spellEnd"/>
                            <w:r w:rsidRPr="00A33CA9">
                              <w:rPr>
                                <w:rFonts w:asciiTheme="minorHAnsi" w:hAnsiTheme="minorHAnsi" w:cstheme="minorHAnsi"/>
                                <w:sz w:val="22"/>
                                <w:szCs w:val="22"/>
                                <w:lang w:val="en-US"/>
                              </w:rPr>
                              <w:t xml:space="preserve"> Orion IT monitoring and management software.</w:t>
                            </w:r>
                          </w:p>
                          <w:p w14:paraId="231EE10E" w14:textId="29C4596F" w:rsidR="0054531F" w:rsidRPr="002A3F97" w:rsidRDefault="0054531F" w:rsidP="00A13695">
                            <w:pPr>
                              <w:pStyle w:val="ListParagraph"/>
                              <w:numPr>
                                <w:ilvl w:val="0"/>
                                <w:numId w:val="2"/>
                              </w:numPr>
                              <w:rPr>
                                <w:rFonts w:asciiTheme="minorHAnsi" w:hAnsiTheme="minorHAnsi" w:cstheme="minorHAnsi"/>
                              </w:rPr>
                            </w:pPr>
                            <w:r w:rsidRPr="00DC10FE">
                              <w:rPr>
                                <w:rFonts w:asciiTheme="minorHAnsi" w:hAnsiTheme="minorHAnsi" w:cstheme="minorHAnsi"/>
                                <w:sz w:val="22"/>
                                <w:szCs w:val="22"/>
                                <w:lang w:val="en-US"/>
                              </w:rPr>
                              <w:t xml:space="preserve">In November, </w:t>
                            </w:r>
                            <w:proofErr w:type="spellStart"/>
                            <w:r w:rsidRPr="00DC10FE">
                              <w:rPr>
                                <w:rFonts w:asciiTheme="minorHAnsi" w:hAnsiTheme="minorHAnsi" w:cstheme="minorHAnsi"/>
                                <w:sz w:val="22"/>
                                <w:szCs w:val="22"/>
                                <w:lang w:val="en-US"/>
                              </w:rPr>
                              <w:t>Intezer</w:t>
                            </w:r>
                            <w:proofErr w:type="spellEnd"/>
                            <w:r w:rsidRPr="00DC10FE">
                              <w:rPr>
                                <w:rFonts w:asciiTheme="minorHAnsi" w:hAnsiTheme="minorHAnsi" w:cstheme="minorHAnsi"/>
                                <w:sz w:val="22"/>
                                <w:szCs w:val="22"/>
                                <w:lang w:val="en-US"/>
                              </w:rPr>
                              <w:t xml:space="preserve"> uncovered COVID-19 phishing lures that were used to deliver the Go version of </w:t>
                            </w:r>
                            <w:proofErr w:type="spellStart"/>
                            <w:r w:rsidRPr="00DC10FE">
                              <w:rPr>
                                <w:rFonts w:asciiTheme="minorHAnsi" w:hAnsiTheme="minorHAnsi" w:cstheme="minorHAnsi"/>
                                <w:sz w:val="22"/>
                                <w:szCs w:val="22"/>
                                <w:lang w:val="en-US"/>
                              </w:rPr>
                              <w:t>Zebrocy</w:t>
                            </w:r>
                            <w:proofErr w:type="spellEnd"/>
                            <w:r w:rsidRPr="00DC10FE">
                              <w:rPr>
                                <w:rFonts w:asciiTheme="minorHAnsi" w:hAnsiTheme="minorHAnsi" w:cstheme="minorHAnsi"/>
                                <w:sz w:val="22"/>
                                <w:szCs w:val="22"/>
                                <w:lang w:val="en-US"/>
                              </w:rPr>
                              <w:t xml:space="preserve">. </w:t>
                            </w:r>
                            <w:proofErr w:type="spellStart"/>
                            <w:r w:rsidRPr="00DC10FE">
                              <w:rPr>
                                <w:rFonts w:asciiTheme="minorHAnsi" w:hAnsiTheme="minorHAnsi" w:cstheme="minorHAnsi"/>
                                <w:sz w:val="22"/>
                                <w:szCs w:val="22"/>
                                <w:lang w:val="en-US"/>
                              </w:rPr>
                              <w:t>Zebrocy</w:t>
                            </w:r>
                            <w:proofErr w:type="spellEnd"/>
                            <w:r w:rsidRPr="00DC10FE">
                              <w:rPr>
                                <w:rFonts w:asciiTheme="minorHAnsi" w:hAnsiTheme="minorHAnsi" w:cstheme="minorHAnsi"/>
                                <w:sz w:val="22"/>
                                <w:szCs w:val="22"/>
                                <w:lang w:val="en-US"/>
                              </w:rPr>
                              <w:t xml:space="preserve"> is mainly used against governments and commercial organizations engaged in foreign affairs.</w:t>
                            </w:r>
                          </w:p>
                          <w:p w14:paraId="6CA7CA6B" w14:textId="7C0D5591" w:rsidR="002A3F97" w:rsidRPr="00637817" w:rsidRDefault="002A3F97" w:rsidP="00A13695">
                            <w:pPr>
                              <w:pStyle w:val="ListParagraph"/>
                              <w:numPr>
                                <w:ilvl w:val="0"/>
                                <w:numId w:val="2"/>
                              </w:numPr>
                              <w:rPr>
                                <w:rFonts w:asciiTheme="minorHAnsi" w:hAnsiTheme="minorHAnsi" w:cstheme="minorHAnsi"/>
                              </w:rPr>
                            </w:pPr>
                            <w:proofErr w:type="spellStart"/>
                            <w:r w:rsidRPr="00DC10FE">
                              <w:rPr>
                                <w:rFonts w:asciiTheme="minorHAnsi" w:hAnsiTheme="minorHAnsi" w:cstheme="minorHAnsi"/>
                                <w:sz w:val="22"/>
                                <w:szCs w:val="22"/>
                                <w:lang w:val="en-US"/>
                              </w:rPr>
                              <w:t>Volexity</w:t>
                            </w:r>
                            <w:proofErr w:type="spellEnd"/>
                            <w:r w:rsidRPr="00DC10FE">
                              <w:rPr>
                                <w:rFonts w:asciiTheme="minorHAnsi" w:hAnsiTheme="minorHAnsi" w:cstheme="minorHAnsi"/>
                                <w:sz w:val="22"/>
                                <w:szCs w:val="22"/>
                                <w:lang w:val="en-US"/>
                              </w:rPr>
                              <w:t xml:space="preserve"> worked three separate incidents involving Dark Halo. In the initial incident, </w:t>
                            </w:r>
                            <w:proofErr w:type="spellStart"/>
                            <w:r w:rsidRPr="00DC10FE">
                              <w:rPr>
                                <w:rFonts w:asciiTheme="minorHAnsi" w:hAnsiTheme="minorHAnsi" w:cstheme="minorHAnsi"/>
                                <w:sz w:val="22"/>
                                <w:szCs w:val="22"/>
                                <w:lang w:val="en-US"/>
                              </w:rPr>
                              <w:t>Volexity</w:t>
                            </w:r>
                            <w:proofErr w:type="spellEnd"/>
                            <w:r w:rsidRPr="00DC10FE">
                              <w:rPr>
                                <w:rFonts w:asciiTheme="minorHAnsi" w:hAnsiTheme="minorHAnsi" w:cstheme="minorHAnsi"/>
                                <w:sz w:val="22"/>
                                <w:szCs w:val="22"/>
                                <w:lang w:val="en-US"/>
                              </w:rPr>
                              <w:t xml:space="preserve"> found multiple tools, backdoors, and malware implants that had allowed the attacker to remain undetected for several years. After being extricated from the network, Dark Halo then returned a second time, exploiting a vulnerability in the organization’s Microsoft Exchange Control Panel.</w:t>
                            </w:r>
                          </w:p>
                          <w:p w14:paraId="2FEA2D72" w14:textId="77777777" w:rsidR="00637817" w:rsidRPr="00637817" w:rsidRDefault="00637817">
                            <w:pPr>
                              <w:rPr>
                                <w:rFonts w:asciiTheme="minorHAnsi" w:hAnsiTheme="minorHAnsi" w:cstheme="min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6AEA36" id="_x0000_t202" coordsize="21600,21600" o:spt="202" path="m,l,21600r21600,l21600,xe">
                <v:stroke joinstyle="miter"/>
                <v:path gradientshapeok="t" o:connecttype="rect"/>
              </v:shapetype>
              <v:shape id="Text Box 4" o:spid="_x0000_s1027" type="#_x0000_t202" style="position:absolute;margin-left:-2pt;margin-top:10.1pt;width:452.35pt;height:337.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" fillcolor="white [3201]" strokeweight=".5pt">
                <v:textbox>
                  <w:txbxContent>
                    <w:p w14:paraId="0B1A020A" w14:textId="1B34A548" w:rsidR="005815FF" w:rsidRPr="00C04D34" w:rsidRDefault="008F4724" w:rsidP="00B37DE7">
                      <w:pPr>
                        <w:rPr>
                          <w:rFonts w:asciiTheme="majorHAnsi" w:hAnsiTheme="majorHAnsi" w:cstheme="majorHAnsi"/>
                          <w:sz w:val="22"/>
                          <w:szCs w:val="22"/>
                          <w:lang w:val="en-US"/>
                        </w:rPr>
                      </w:pPr>
                      <w:r w:rsidRPr="00C04D34">
                        <w:rPr>
                          <w:rFonts w:asciiTheme="majorHAnsi" w:hAnsiTheme="majorHAnsi" w:cstheme="majorHAnsi"/>
                          <w:color w:val="4472C4" w:themeColor="accent1"/>
                          <w:sz w:val="22"/>
                          <w:szCs w:val="22"/>
                          <w:lang w:val="en-US"/>
                        </w:rPr>
                        <w:t>In the spotlight this week:</w:t>
                      </w:r>
                      <w:r w:rsidR="00176B3D" w:rsidRPr="00C04D34">
                        <w:rPr>
                          <w:rFonts w:asciiTheme="majorHAnsi" w:hAnsiTheme="majorHAnsi" w:cstheme="majorHAnsi"/>
                          <w:color w:val="4472C4" w:themeColor="accent1"/>
                          <w:sz w:val="22"/>
                          <w:szCs w:val="22"/>
                          <w:lang w:val="en-US"/>
                        </w:rPr>
                        <w:t xml:space="preserve"> </w:t>
                      </w:r>
                    </w:p>
                    <w:p w14:paraId="149D65A1" w14:textId="0DEC563E" w:rsidR="008B0054" w:rsidRPr="0054531F" w:rsidRDefault="0054531F" w:rsidP="00A13695">
                      <w:pPr>
                        <w:pStyle w:val="ListParagraph"/>
                        <w:numPr>
                          <w:ilvl w:val="0"/>
                          <w:numId w:val="2"/>
                        </w:numPr>
                        <w:rPr>
                          <w:rFonts w:asciiTheme="minorHAnsi" w:hAnsiTheme="minorHAnsi" w:cstheme="minorHAnsi"/>
                        </w:rPr>
                      </w:pPr>
                      <w:r w:rsidRPr="00993706">
                        <w:rPr>
                          <w:rFonts w:asciiTheme="minorHAnsi" w:hAnsiTheme="minorHAnsi" w:cstheme="minorHAnsi"/>
                          <w:sz w:val="22"/>
                          <w:szCs w:val="22"/>
                          <w:lang w:val="en-US"/>
                        </w:rPr>
                        <w:t>According to sources, among those was a flaw in software virtualization platform VMware, which the U.S. National Security Agency (NSA) warned on Dec. 7 was being used by Russian hackers to impersonate authorized users on victim networks. On Dec. 7, 2020, the NSA said, “Russian state-sponsored malicious cyber actors are exploiting a vulnerability in VMware Access and VMware Identity Manager products, allowing the actors access to protected data and abusing federated authentication.”</w:t>
                      </w:r>
                    </w:p>
                    <w:p w14:paraId="3EB52E4A" w14:textId="0074562D" w:rsidR="0054531F" w:rsidRPr="0054531F" w:rsidRDefault="0054531F" w:rsidP="00A13695">
                      <w:pPr>
                        <w:pStyle w:val="ListParagraph"/>
                        <w:numPr>
                          <w:ilvl w:val="0"/>
                          <w:numId w:val="2"/>
                        </w:numPr>
                        <w:rPr>
                          <w:rFonts w:asciiTheme="minorHAnsi" w:hAnsiTheme="minorHAnsi" w:cstheme="minorHAnsi"/>
                        </w:rPr>
                      </w:pPr>
                      <w:r w:rsidRPr="00993706">
                        <w:rPr>
                          <w:rFonts w:asciiTheme="minorHAnsi" w:hAnsiTheme="minorHAnsi" w:cstheme="minorHAnsi"/>
                          <w:sz w:val="22"/>
                          <w:szCs w:val="22"/>
                          <w:lang w:val="en-US"/>
                        </w:rPr>
                        <w:t>Microsoft was hacked as part of the suspected Russian campaign that has hit multiple U.S. government agencies by taking advantage of the widespread use of software from SolarWinds Corp, according to people familiar with the matter.</w:t>
                      </w:r>
                    </w:p>
                    <w:p w14:paraId="0A1AAD21" w14:textId="795763D3" w:rsidR="0054531F" w:rsidRPr="0054531F" w:rsidRDefault="0054531F" w:rsidP="00A13695">
                      <w:pPr>
                        <w:pStyle w:val="ListParagraph"/>
                        <w:numPr>
                          <w:ilvl w:val="0"/>
                          <w:numId w:val="2"/>
                        </w:numPr>
                        <w:rPr>
                          <w:rFonts w:asciiTheme="minorHAnsi" w:hAnsiTheme="minorHAnsi" w:cstheme="minorHAnsi"/>
                        </w:rPr>
                      </w:pPr>
                      <w:r w:rsidRPr="00A33CA9">
                        <w:rPr>
                          <w:rFonts w:asciiTheme="minorHAnsi" w:hAnsiTheme="minorHAnsi" w:cstheme="minorHAnsi"/>
                          <w:sz w:val="22"/>
                          <w:szCs w:val="22"/>
                          <w:lang w:val="en-US"/>
                        </w:rPr>
                        <w:t>ESET researchers uncovered this new supply-chain attack in early December 2020 and notified the compromised organization and the VNCERT.</w:t>
                      </w:r>
                    </w:p>
                    <w:p w14:paraId="289D92C9" w14:textId="5F67907C" w:rsidR="0054531F" w:rsidRPr="0054531F" w:rsidRDefault="0054531F" w:rsidP="00A13695">
                      <w:pPr>
                        <w:pStyle w:val="ListParagraph"/>
                        <w:numPr>
                          <w:ilvl w:val="0"/>
                          <w:numId w:val="2"/>
                        </w:numPr>
                        <w:rPr>
                          <w:rFonts w:asciiTheme="minorHAnsi" w:hAnsiTheme="minorHAnsi" w:cstheme="minorHAnsi"/>
                        </w:rPr>
                      </w:pPr>
                      <w:r w:rsidRPr="00A33CA9">
                        <w:rPr>
                          <w:rFonts w:asciiTheme="minorHAnsi" w:hAnsiTheme="minorHAnsi" w:cstheme="minorHAnsi"/>
                          <w:sz w:val="22"/>
                          <w:szCs w:val="22"/>
                          <w:lang w:val="en-US"/>
                        </w:rPr>
                        <w:t xml:space="preserve">FireEye has uncovered a widespread campaign, that we are tracking as UNC2452. The actors behind this campaign gained access to numerous public and private organizations around the world. They gained access to victims via </w:t>
                      </w:r>
                      <w:proofErr w:type="spellStart"/>
                      <w:r w:rsidRPr="00A33CA9">
                        <w:rPr>
                          <w:rFonts w:asciiTheme="minorHAnsi" w:hAnsiTheme="minorHAnsi" w:cstheme="minorHAnsi"/>
                          <w:sz w:val="22"/>
                          <w:szCs w:val="22"/>
                          <w:lang w:val="en-US"/>
                        </w:rPr>
                        <w:t>trojanized</w:t>
                      </w:r>
                      <w:proofErr w:type="spellEnd"/>
                      <w:r w:rsidRPr="00A33CA9">
                        <w:rPr>
                          <w:rFonts w:asciiTheme="minorHAnsi" w:hAnsiTheme="minorHAnsi" w:cstheme="minorHAnsi"/>
                          <w:sz w:val="22"/>
                          <w:szCs w:val="22"/>
                          <w:lang w:val="en-US"/>
                        </w:rPr>
                        <w:t xml:space="preserve"> updates to </w:t>
                      </w:r>
                      <w:proofErr w:type="spellStart"/>
                      <w:r w:rsidRPr="00A33CA9">
                        <w:rPr>
                          <w:rFonts w:asciiTheme="minorHAnsi" w:hAnsiTheme="minorHAnsi" w:cstheme="minorHAnsi"/>
                          <w:sz w:val="22"/>
                          <w:szCs w:val="22"/>
                          <w:lang w:val="en-US"/>
                        </w:rPr>
                        <w:t>SolarWind’s</w:t>
                      </w:r>
                      <w:proofErr w:type="spellEnd"/>
                      <w:r w:rsidRPr="00A33CA9">
                        <w:rPr>
                          <w:rFonts w:asciiTheme="minorHAnsi" w:hAnsiTheme="minorHAnsi" w:cstheme="minorHAnsi"/>
                          <w:sz w:val="22"/>
                          <w:szCs w:val="22"/>
                          <w:lang w:val="en-US"/>
                        </w:rPr>
                        <w:t xml:space="preserve"> Orion IT monitoring and management software.</w:t>
                      </w:r>
                    </w:p>
                    <w:p w14:paraId="231EE10E" w14:textId="29C4596F" w:rsidR="0054531F" w:rsidRPr="002A3F97" w:rsidRDefault="0054531F" w:rsidP="00A13695">
                      <w:pPr>
                        <w:pStyle w:val="ListParagraph"/>
                        <w:numPr>
                          <w:ilvl w:val="0"/>
                          <w:numId w:val="2"/>
                        </w:numPr>
                        <w:rPr>
                          <w:rFonts w:asciiTheme="minorHAnsi" w:hAnsiTheme="minorHAnsi" w:cstheme="minorHAnsi"/>
                        </w:rPr>
                      </w:pPr>
                      <w:r w:rsidRPr="00DC10FE">
                        <w:rPr>
                          <w:rFonts w:asciiTheme="minorHAnsi" w:hAnsiTheme="minorHAnsi" w:cstheme="minorHAnsi"/>
                          <w:sz w:val="22"/>
                          <w:szCs w:val="22"/>
                          <w:lang w:val="en-US"/>
                        </w:rPr>
                        <w:t xml:space="preserve">In November, </w:t>
                      </w:r>
                      <w:proofErr w:type="spellStart"/>
                      <w:r w:rsidRPr="00DC10FE">
                        <w:rPr>
                          <w:rFonts w:asciiTheme="minorHAnsi" w:hAnsiTheme="minorHAnsi" w:cstheme="minorHAnsi"/>
                          <w:sz w:val="22"/>
                          <w:szCs w:val="22"/>
                          <w:lang w:val="en-US"/>
                        </w:rPr>
                        <w:t>Intezer</w:t>
                      </w:r>
                      <w:proofErr w:type="spellEnd"/>
                      <w:r w:rsidRPr="00DC10FE">
                        <w:rPr>
                          <w:rFonts w:asciiTheme="minorHAnsi" w:hAnsiTheme="minorHAnsi" w:cstheme="minorHAnsi"/>
                          <w:sz w:val="22"/>
                          <w:szCs w:val="22"/>
                          <w:lang w:val="en-US"/>
                        </w:rPr>
                        <w:t xml:space="preserve"> uncovered COVID-19 phishing lures that were used to deliver the Go version of </w:t>
                      </w:r>
                      <w:proofErr w:type="spellStart"/>
                      <w:r w:rsidRPr="00DC10FE">
                        <w:rPr>
                          <w:rFonts w:asciiTheme="minorHAnsi" w:hAnsiTheme="minorHAnsi" w:cstheme="minorHAnsi"/>
                          <w:sz w:val="22"/>
                          <w:szCs w:val="22"/>
                          <w:lang w:val="en-US"/>
                        </w:rPr>
                        <w:t>Zebrocy</w:t>
                      </w:r>
                      <w:proofErr w:type="spellEnd"/>
                      <w:r w:rsidRPr="00DC10FE">
                        <w:rPr>
                          <w:rFonts w:asciiTheme="minorHAnsi" w:hAnsiTheme="minorHAnsi" w:cstheme="minorHAnsi"/>
                          <w:sz w:val="22"/>
                          <w:szCs w:val="22"/>
                          <w:lang w:val="en-US"/>
                        </w:rPr>
                        <w:t xml:space="preserve">. </w:t>
                      </w:r>
                      <w:proofErr w:type="spellStart"/>
                      <w:r w:rsidRPr="00DC10FE">
                        <w:rPr>
                          <w:rFonts w:asciiTheme="minorHAnsi" w:hAnsiTheme="minorHAnsi" w:cstheme="minorHAnsi"/>
                          <w:sz w:val="22"/>
                          <w:szCs w:val="22"/>
                          <w:lang w:val="en-US"/>
                        </w:rPr>
                        <w:t>Zebrocy</w:t>
                      </w:r>
                      <w:proofErr w:type="spellEnd"/>
                      <w:r w:rsidRPr="00DC10FE">
                        <w:rPr>
                          <w:rFonts w:asciiTheme="minorHAnsi" w:hAnsiTheme="minorHAnsi" w:cstheme="minorHAnsi"/>
                          <w:sz w:val="22"/>
                          <w:szCs w:val="22"/>
                          <w:lang w:val="en-US"/>
                        </w:rPr>
                        <w:t xml:space="preserve"> is mainly used against governments and commercial organizations engaged in foreign affairs.</w:t>
                      </w:r>
                    </w:p>
                    <w:p w14:paraId="6CA7CA6B" w14:textId="7C0D5591" w:rsidR="002A3F97" w:rsidRPr="00637817" w:rsidRDefault="002A3F97" w:rsidP="00A13695">
                      <w:pPr>
                        <w:pStyle w:val="ListParagraph"/>
                        <w:numPr>
                          <w:ilvl w:val="0"/>
                          <w:numId w:val="2"/>
                        </w:numPr>
                        <w:rPr>
                          <w:rFonts w:asciiTheme="minorHAnsi" w:hAnsiTheme="minorHAnsi" w:cstheme="minorHAnsi"/>
                        </w:rPr>
                      </w:pPr>
                      <w:proofErr w:type="spellStart"/>
                      <w:r w:rsidRPr="00DC10FE">
                        <w:rPr>
                          <w:rFonts w:asciiTheme="minorHAnsi" w:hAnsiTheme="minorHAnsi" w:cstheme="minorHAnsi"/>
                          <w:sz w:val="22"/>
                          <w:szCs w:val="22"/>
                          <w:lang w:val="en-US"/>
                        </w:rPr>
                        <w:t>Volexity</w:t>
                      </w:r>
                      <w:proofErr w:type="spellEnd"/>
                      <w:r w:rsidRPr="00DC10FE">
                        <w:rPr>
                          <w:rFonts w:asciiTheme="minorHAnsi" w:hAnsiTheme="minorHAnsi" w:cstheme="minorHAnsi"/>
                          <w:sz w:val="22"/>
                          <w:szCs w:val="22"/>
                          <w:lang w:val="en-US"/>
                        </w:rPr>
                        <w:t xml:space="preserve"> worked three separate incidents involving Dark Halo. In the initial incident, </w:t>
                      </w:r>
                      <w:proofErr w:type="spellStart"/>
                      <w:r w:rsidRPr="00DC10FE">
                        <w:rPr>
                          <w:rFonts w:asciiTheme="minorHAnsi" w:hAnsiTheme="minorHAnsi" w:cstheme="minorHAnsi"/>
                          <w:sz w:val="22"/>
                          <w:szCs w:val="22"/>
                          <w:lang w:val="en-US"/>
                        </w:rPr>
                        <w:t>Volexity</w:t>
                      </w:r>
                      <w:proofErr w:type="spellEnd"/>
                      <w:r w:rsidRPr="00DC10FE">
                        <w:rPr>
                          <w:rFonts w:asciiTheme="minorHAnsi" w:hAnsiTheme="minorHAnsi" w:cstheme="minorHAnsi"/>
                          <w:sz w:val="22"/>
                          <w:szCs w:val="22"/>
                          <w:lang w:val="en-US"/>
                        </w:rPr>
                        <w:t xml:space="preserve"> found multiple tools, backdoors, and malware implants that had allowed the attacker to remain undetected for several years. After being extricated from the network, Dark Halo then returned a second time, exploiting a vulnerability in the organization’s Microsoft Exchange Control Panel.</w:t>
                      </w:r>
                    </w:p>
                    <w:p w14:paraId="2FEA2D72" w14:textId="77777777" w:rsidR="00637817" w:rsidRPr="00637817" w:rsidRDefault="00637817">
                      <w:pPr>
                        <w:rPr>
                          <w:rFonts w:asciiTheme="minorHAnsi" w:hAnsiTheme="minorHAnsi" w:cstheme="minorHAnsi"/>
                        </w:rPr>
                      </w:pPr>
                    </w:p>
                  </w:txbxContent>
                </v:textbox>
              </v:shape>
            </w:pict>
          </mc:Fallback>
        </mc:AlternateContent>
      </w:r>
    </w:p>
    <w:p w14:paraId="0B0EABAA" w14:textId="56F8B391" w:rsidR="00567F73" w:rsidRPr="00C67307" w:rsidRDefault="00567F73">
      <w:pPr>
        <w:rPr>
          <w:rFonts w:asciiTheme="minorHAnsi" w:hAnsiTheme="minorHAnsi"/>
          <w:lang w:val="en-US"/>
        </w:rPr>
      </w:pPr>
    </w:p>
    <w:p w14:paraId="3D73484B" w14:textId="7A267F7F" w:rsidR="00567F73" w:rsidRPr="00C67307" w:rsidRDefault="00567F73">
      <w:pPr>
        <w:rPr>
          <w:rFonts w:asciiTheme="minorHAnsi" w:hAnsiTheme="minorHAnsi"/>
          <w:lang w:val="en-US"/>
        </w:rPr>
      </w:pPr>
    </w:p>
    <w:p w14:paraId="1892CFED" w14:textId="5C81BD8F" w:rsidR="00567F73" w:rsidRPr="00C67307" w:rsidRDefault="00567F73">
      <w:pPr>
        <w:rPr>
          <w:rFonts w:asciiTheme="minorHAnsi" w:hAnsiTheme="minorHAnsi"/>
          <w:lang w:val="en-US"/>
        </w:rPr>
      </w:pPr>
    </w:p>
    <w:p w14:paraId="46B9AF1A" w14:textId="144E76B6" w:rsidR="00567F73" w:rsidRPr="00C67307" w:rsidRDefault="00567F73">
      <w:pPr>
        <w:rPr>
          <w:rFonts w:asciiTheme="minorHAnsi" w:hAnsiTheme="minorHAnsi"/>
          <w:lang w:val="en-US"/>
        </w:rPr>
      </w:pPr>
    </w:p>
    <w:p w14:paraId="1E30AD6A" w14:textId="3745A7E1" w:rsidR="00567F73" w:rsidRPr="00C67307" w:rsidRDefault="00567F73">
      <w:pPr>
        <w:rPr>
          <w:rFonts w:asciiTheme="minorHAnsi" w:hAnsiTheme="minorHAnsi"/>
          <w:lang w:val="en-US"/>
        </w:rPr>
      </w:pPr>
    </w:p>
    <w:p w14:paraId="393DD59E" w14:textId="3925C407" w:rsidR="00567F73" w:rsidRPr="00C67307" w:rsidRDefault="00567F73">
      <w:pPr>
        <w:rPr>
          <w:rFonts w:asciiTheme="minorHAnsi" w:hAnsiTheme="minorHAnsi"/>
          <w:lang w:val="en-US"/>
        </w:rPr>
      </w:pPr>
    </w:p>
    <w:p w14:paraId="65384016" w14:textId="2A9BCC89" w:rsidR="00567F73" w:rsidRPr="00C67307" w:rsidRDefault="00567F73">
      <w:pPr>
        <w:rPr>
          <w:rFonts w:asciiTheme="minorHAnsi" w:hAnsiTheme="minorHAnsi"/>
          <w:lang w:val="en-US"/>
        </w:rPr>
      </w:pPr>
    </w:p>
    <w:p w14:paraId="16822796" w14:textId="77777777" w:rsidR="00567F73" w:rsidRPr="00C67307" w:rsidRDefault="00567F73">
      <w:pPr>
        <w:rPr>
          <w:rFonts w:asciiTheme="minorHAnsi" w:hAnsiTheme="minorHAnsi"/>
          <w:lang w:val="en-US"/>
        </w:rPr>
      </w:pPr>
    </w:p>
    <w:p w14:paraId="0C40DC0A" w14:textId="3E5C6E44" w:rsidR="007D5686" w:rsidRPr="00C67307" w:rsidRDefault="007D5686" w:rsidP="00567F73">
      <w:pPr>
        <w:rPr>
          <w:rFonts w:asciiTheme="minorHAnsi" w:hAnsiTheme="minorHAnsi"/>
          <w:lang w:val="en-US"/>
        </w:rPr>
      </w:pPr>
    </w:p>
    <w:p w14:paraId="573FD1FB" w14:textId="6C39A5A5" w:rsidR="00EC788B" w:rsidRPr="00C67307" w:rsidRDefault="00EC788B" w:rsidP="00567F73">
      <w:pPr>
        <w:rPr>
          <w:rFonts w:asciiTheme="minorHAnsi" w:hAnsiTheme="minorHAnsi"/>
          <w:lang w:val="en-US"/>
        </w:rPr>
      </w:pPr>
    </w:p>
    <w:p w14:paraId="28B1BF22" w14:textId="6364CBDD" w:rsidR="00E67D49" w:rsidRPr="00C67307" w:rsidRDefault="00E67D49" w:rsidP="00E67D49">
      <w:pPr>
        <w:rPr>
          <w:rFonts w:asciiTheme="minorHAnsi" w:hAnsiTheme="minorHAnsi"/>
          <w:lang w:val="en-US"/>
        </w:rPr>
      </w:pPr>
    </w:p>
    <w:p w14:paraId="6A0C7678" w14:textId="77777777" w:rsidR="00486A50" w:rsidRDefault="00486A50" w:rsidP="00C329D4">
      <w:pPr>
        <w:rPr>
          <w:rFonts w:asciiTheme="minorHAnsi" w:hAnsiTheme="minorHAnsi" w:cstheme="minorHAnsi"/>
          <w:color w:val="4472C4" w:themeColor="accent1"/>
          <w:sz w:val="22"/>
          <w:szCs w:val="22"/>
          <w:lang w:val="en-US"/>
        </w:rPr>
      </w:pPr>
    </w:p>
    <w:p w14:paraId="62C6C74F" w14:textId="77777777" w:rsidR="00282E2A" w:rsidRDefault="00282E2A" w:rsidP="00C329D4">
      <w:pPr>
        <w:rPr>
          <w:rFonts w:asciiTheme="minorHAnsi" w:hAnsiTheme="minorHAnsi" w:cstheme="minorHAnsi"/>
          <w:color w:val="4472C4" w:themeColor="accent1"/>
          <w:sz w:val="22"/>
          <w:szCs w:val="22"/>
          <w:lang w:val="en-US"/>
        </w:rPr>
      </w:pPr>
    </w:p>
    <w:p w14:paraId="6A44349B" w14:textId="77777777" w:rsidR="00282E2A" w:rsidRDefault="00282E2A" w:rsidP="00C329D4">
      <w:pPr>
        <w:rPr>
          <w:rFonts w:asciiTheme="minorHAnsi" w:hAnsiTheme="minorHAnsi" w:cstheme="minorHAnsi"/>
          <w:color w:val="4472C4" w:themeColor="accent1"/>
          <w:sz w:val="22"/>
          <w:szCs w:val="22"/>
          <w:lang w:val="en-US"/>
        </w:rPr>
      </w:pPr>
    </w:p>
    <w:p w14:paraId="6BD0F08A" w14:textId="77777777" w:rsidR="00282E2A" w:rsidRDefault="00282E2A" w:rsidP="00C329D4">
      <w:pPr>
        <w:rPr>
          <w:rFonts w:asciiTheme="minorHAnsi" w:hAnsiTheme="minorHAnsi" w:cstheme="minorHAnsi"/>
          <w:color w:val="4472C4" w:themeColor="accent1"/>
          <w:sz w:val="22"/>
          <w:szCs w:val="22"/>
          <w:lang w:val="en-US"/>
        </w:rPr>
      </w:pPr>
    </w:p>
    <w:p w14:paraId="6A83C7BC" w14:textId="77777777" w:rsidR="00282E2A" w:rsidRDefault="00282E2A" w:rsidP="00C329D4">
      <w:pPr>
        <w:rPr>
          <w:rFonts w:asciiTheme="minorHAnsi" w:hAnsiTheme="minorHAnsi" w:cstheme="minorHAnsi"/>
          <w:color w:val="4472C4" w:themeColor="accent1"/>
          <w:sz w:val="22"/>
          <w:szCs w:val="22"/>
          <w:lang w:val="en-US"/>
        </w:rPr>
      </w:pPr>
    </w:p>
    <w:p w14:paraId="7630C703" w14:textId="77777777" w:rsidR="00282E2A" w:rsidRDefault="00282E2A" w:rsidP="00C329D4">
      <w:pPr>
        <w:rPr>
          <w:rFonts w:asciiTheme="minorHAnsi" w:hAnsiTheme="minorHAnsi" w:cstheme="minorHAnsi"/>
          <w:color w:val="4472C4" w:themeColor="accent1"/>
          <w:sz w:val="22"/>
          <w:szCs w:val="22"/>
          <w:lang w:val="en-US"/>
        </w:rPr>
      </w:pPr>
    </w:p>
    <w:p w14:paraId="6B2FB265" w14:textId="77777777" w:rsidR="009F36F1" w:rsidRDefault="009F36F1" w:rsidP="00C329D4">
      <w:pPr>
        <w:rPr>
          <w:rFonts w:asciiTheme="minorHAnsi" w:hAnsiTheme="minorHAnsi" w:cstheme="minorHAnsi"/>
          <w:color w:val="4472C4" w:themeColor="accent1"/>
          <w:sz w:val="22"/>
          <w:szCs w:val="22"/>
          <w:lang w:val="en-US"/>
        </w:rPr>
      </w:pPr>
    </w:p>
    <w:p w14:paraId="49E971A2" w14:textId="77777777" w:rsidR="009F36F1" w:rsidRDefault="009F36F1" w:rsidP="00C329D4">
      <w:pPr>
        <w:rPr>
          <w:rFonts w:asciiTheme="minorHAnsi" w:hAnsiTheme="minorHAnsi" w:cstheme="minorHAnsi"/>
          <w:color w:val="4472C4" w:themeColor="accent1"/>
          <w:sz w:val="22"/>
          <w:szCs w:val="22"/>
          <w:lang w:val="en-US"/>
        </w:rPr>
      </w:pPr>
    </w:p>
    <w:p w14:paraId="5CB76364" w14:textId="77777777" w:rsidR="002A3F97" w:rsidRDefault="002A3F97" w:rsidP="00A33CA9">
      <w:pPr>
        <w:rPr>
          <w:rFonts w:asciiTheme="minorHAnsi" w:hAnsiTheme="minorHAnsi" w:cstheme="minorHAnsi"/>
          <w:color w:val="4472C4" w:themeColor="accent1"/>
          <w:sz w:val="22"/>
          <w:szCs w:val="22"/>
          <w:lang w:val="en-US"/>
        </w:rPr>
      </w:pPr>
    </w:p>
    <w:p w14:paraId="264676EB" w14:textId="77777777" w:rsidR="002A3F97" w:rsidRDefault="002A3F97" w:rsidP="00A33CA9">
      <w:pPr>
        <w:rPr>
          <w:rFonts w:asciiTheme="minorHAnsi" w:hAnsiTheme="minorHAnsi" w:cstheme="minorHAnsi"/>
          <w:color w:val="4472C4" w:themeColor="accent1"/>
          <w:sz w:val="22"/>
          <w:szCs w:val="22"/>
          <w:lang w:val="en-US"/>
        </w:rPr>
      </w:pPr>
    </w:p>
    <w:p w14:paraId="3A2E770B" w14:textId="77777777" w:rsidR="002A3F97" w:rsidRDefault="002A3F97" w:rsidP="00A33CA9">
      <w:pPr>
        <w:rPr>
          <w:rFonts w:asciiTheme="minorHAnsi" w:hAnsiTheme="minorHAnsi" w:cstheme="minorHAnsi"/>
          <w:color w:val="4472C4" w:themeColor="accent1"/>
          <w:sz w:val="22"/>
          <w:szCs w:val="22"/>
          <w:lang w:val="en-US"/>
        </w:rPr>
      </w:pPr>
    </w:p>
    <w:p w14:paraId="45A6EF3F" w14:textId="77777777" w:rsidR="002A3F97" w:rsidRDefault="002A3F97" w:rsidP="00A33CA9">
      <w:pPr>
        <w:rPr>
          <w:rFonts w:asciiTheme="minorHAnsi" w:hAnsiTheme="minorHAnsi" w:cstheme="minorHAnsi"/>
          <w:color w:val="4472C4" w:themeColor="accent1"/>
          <w:sz w:val="22"/>
          <w:szCs w:val="22"/>
          <w:lang w:val="en-US"/>
        </w:rPr>
      </w:pPr>
    </w:p>
    <w:p w14:paraId="076A2A4F" w14:textId="77777777" w:rsidR="002A3F97" w:rsidRDefault="002A3F97" w:rsidP="00A33CA9">
      <w:pPr>
        <w:rPr>
          <w:rFonts w:asciiTheme="minorHAnsi" w:hAnsiTheme="minorHAnsi" w:cstheme="minorHAnsi"/>
          <w:color w:val="4472C4" w:themeColor="accent1"/>
          <w:sz w:val="22"/>
          <w:szCs w:val="22"/>
          <w:lang w:val="en-US"/>
        </w:rPr>
      </w:pPr>
    </w:p>
    <w:p w14:paraId="19793E3C" w14:textId="032A4372" w:rsidR="00A33CA9" w:rsidRDefault="00A33CA9" w:rsidP="00A33CA9">
      <w:pPr>
        <w:rPr>
          <w:rFonts w:asciiTheme="minorHAnsi" w:hAnsiTheme="minorHAnsi" w:cstheme="minorHAnsi"/>
          <w:sz w:val="22"/>
          <w:szCs w:val="22"/>
          <w:lang w:val="en-US"/>
        </w:rPr>
      </w:pPr>
      <w:r>
        <w:rPr>
          <w:rFonts w:asciiTheme="minorHAnsi" w:hAnsiTheme="minorHAnsi" w:cstheme="minorHAnsi"/>
          <w:color w:val="4472C4" w:themeColor="accent1"/>
          <w:sz w:val="22"/>
          <w:szCs w:val="22"/>
          <w:lang w:val="en-US"/>
        </w:rPr>
        <w:t>(</w:t>
      </w:r>
      <w:r w:rsidRPr="004018B5">
        <w:rPr>
          <w:rFonts w:asciiTheme="minorHAnsi" w:hAnsiTheme="minorHAnsi" w:cstheme="minorHAnsi"/>
          <w:color w:val="4472C4" w:themeColor="accent1"/>
          <w:sz w:val="22"/>
          <w:szCs w:val="22"/>
          <w:lang w:val="en-US"/>
        </w:rPr>
        <w:t>cisp-id:</w:t>
      </w:r>
      <w:r>
        <w:rPr>
          <w:rFonts w:asciiTheme="minorHAnsi" w:hAnsiTheme="minorHAnsi" w:cstheme="minorHAnsi"/>
          <w:color w:val="4472C4" w:themeColor="accent1"/>
          <w:sz w:val="22"/>
          <w:szCs w:val="22"/>
          <w:lang w:val="en-US"/>
        </w:rPr>
        <w:t>97</w:t>
      </w:r>
      <w:r w:rsidR="00993706">
        <w:rPr>
          <w:rFonts w:asciiTheme="minorHAnsi" w:hAnsiTheme="minorHAnsi" w:cstheme="minorHAnsi"/>
          <w:color w:val="4472C4" w:themeColor="accent1"/>
          <w:sz w:val="22"/>
          <w:szCs w:val="22"/>
          <w:lang w:val="en-US"/>
        </w:rPr>
        <w:t>57</w:t>
      </w:r>
      <w:r w:rsidRPr="004018B5">
        <w:rPr>
          <w:rFonts w:asciiTheme="minorHAnsi" w:hAnsiTheme="minorHAnsi" w:cstheme="minorHAnsi"/>
          <w:color w:val="4472C4" w:themeColor="accent1"/>
          <w:sz w:val="22"/>
          <w:szCs w:val="22"/>
          <w:lang w:val="en-US"/>
        </w:rPr>
        <w:t xml:space="preserve">) </w:t>
      </w:r>
      <w:r>
        <w:rPr>
          <w:rFonts w:asciiTheme="minorHAnsi" w:hAnsiTheme="minorHAnsi" w:cstheme="minorHAnsi"/>
          <w:sz w:val="22"/>
          <w:szCs w:val="22"/>
          <w:lang w:val="en-US"/>
        </w:rPr>
        <w:t>Dec 1</w:t>
      </w:r>
      <w:r w:rsidR="00993706">
        <w:rPr>
          <w:rFonts w:asciiTheme="minorHAnsi" w:hAnsiTheme="minorHAnsi" w:cstheme="minorHAnsi"/>
          <w:sz w:val="22"/>
          <w:szCs w:val="22"/>
          <w:lang w:val="en-US"/>
        </w:rPr>
        <w:t>8</w:t>
      </w:r>
      <w:r w:rsidRPr="004018B5">
        <w:rPr>
          <w:rFonts w:asciiTheme="minorHAnsi" w:hAnsiTheme="minorHAnsi" w:cstheme="minorHAnsi"/>
          <w:sz w:val="22"/>
          <w:szCs w:val="22"/>
          <w:lang w:val="en-US"/>
        </w:rPr>
        <w:t>, 2020</w:t>
      </w:r>
    </w:p>
    <w:p w14:paraId="50D3C927" w14:textId="58419914" w:rsidR="00993706" w:rsidRPr="00993706" w:rsidRDefault="00993706" w:rsidP="00993706">
      <w:pPr>
        <w:rPr>
          <w:rFonts w:asciiTheme="minorHAnsi" w:hAnsiTheme="minorHAnsi" w:cstheme="minorHAnsi"/>
          <w:sz w:val="22"/>
          <w:szCs w:val="22"/>
          <w:lang w:val="en-US"/>
        </w:rPr>
      </w:pPr>
      <w:r w:rsidRPr="00993706">
        <w:rPr>
          <w:rFonts w:asciiTheme="minorHAnsi" w:hAnsiTheme="minorHAnsi" w:cstheme="minorHAnsi"/>
          <w:sz w:val="22"/>
          <w:szCs w:val="22"/>
          <w:lang w:val="en-US"/>
        </w:rPr>
        <w:t>VMware Flaw a Vector in SolarWinds Breach?</w:t>
      </w:r>
    </w:p>
    <w:p w14:paraId="67D8B847" w14:textId="3B2FDFF6" w:rsidR="00993706" w:rsidRPr="00993706" w:rsidRDefault="00993706" w:rsidP="00993706">
      <w:pPr>
        <w:rPr>
          <w:rFonts w:asciiTheme="minorHAnsi" w:hAnsiTheme="minorHAnsi" w:cstheme="minorHAnsi"/>
          <w:sz w:val="22"/>
          <w:szCs w:val="22"/>
          <w:lang w:val="en-US"/>
        </w:rPr>
      </w:pPr>
      <w:r w:rsidRPr="00993706">
        <w:rPr>
          <w:rFonts w:asciiTheme="minorHAnsi" w:hAnsiTheme="minorHAnsi" w:cstheme="minorHAnsi"/>
          <w:sz w:val="22"/>
          <w:szCs w:val="22"/>
          <w:lang w:val="en-US"/>
        </w:rPr>
        <w:t xml:space="preserve">U.S. government cybersecurity agencies warned this week that the attackers behind the widespread hacking spree stemming from the compromise at network software firm SolarWinds used weaknesses in other, non-SolarWinds products to attack high-value targets. According to sources, among those was a flaw in software virtualization platform VMware, which the U.S. National Security Agency (NSA) warned on Dec. 7 was being used by Russian hackers to impersonate authorized users on victim networks. On Dec. 7, 2020, the NSA </w:t>
      </w:r>
      <w:r w:rsidR="0054531F" w:rsidRPr="00993706">
        <w:rPr>
          <w:rFonts w:asciiTheme="minorHAnsi" w:hAnsiTheme="minorHAnsi" w:cstheme="minorHAnsi"/>
          <w:sz w:val="22"/>
          <w:szCs w:val="22"/>
          <w:lang w:val="en-US"/>
        </w:rPr>
        <w:t>said,</w:t>
      </w:r>
      <w:r w:rsidRPr="00993706">
        <w:rPr>
          <w:rFonts w:asciiTheme="minorHAnsi" w:hAnsiTheme="minorHAnsi" w:cstheme="minorHAnsi"/>
          <w:sz w:val="22"/>
          <w:szCs w:val="22"/>
          <w:lang w:val="en-US"/>
        </w:rPr>
        <w:t xml:space="preserve"> “Russian state-sponsored malicious cyber actors are exploiting a vulnerability in VMware Access and VMware Identity Manager products, allowing the actors access to protected data and abusing federated authentication.” In response to questions from </w:t>
      </w:r>
      <w:proofErr w:type="spellStart"/>
      <w:r w:rsidRPr="00993706">
        <w:rPr>
          <w:rFonts w:asciiTheme="minorHAnsi" w:hAnsiTheme="minorHAnsi" w:cstheme="minorHAnsi"/>
          <w:sz w:val="22"/>
          <w:szCs w:val="22"/>
          <w:lang w:val="en-US"/>
        </w:rPr>
        <w:t>KrebsOnSecurity</w:t>
      </w:r>
      <w:proofErr w:type="spellEnd"/>
      <w:r w:rsidRPr="00993706">
        <w:rPr>
          <w:rFonts w:asciiTheme="minorHAnsi" w:hAnsiTheme="minorHAnsi" w:cstheme="minorHAnsi"/>
          <w:sz w:val="22"/>
          <w:szCs w:val="22"/>
          <w:lang w:val="en-US"/>
        </w:rPr>
        <w:t>, VMware said it has “received no notification or indication that the CVE 2020-4006 was used in conjunction with the SolarWinds supply chain compromise.”</w:t>
      </w:r>
    </w:p>
    <w:p w14:paraId="71A45128" w14:textId="2B0345F5" w:rsidR="00993706" w:rsidRDefault="00CB54DD" w:rsidP="00993706">
      <w:pPr>
        <w:rPr>
          <w:rFonts w:asciiTheme="minorHAnsi" w:hAnsiTheme="minorHAnsi" w:cstheme="minorHAnsi"/>
          <w:sz w:val="22"/>
          <w:szCs w:val="22"/>
          <w:lang w:val="en-US"/>
        </w:rPr>
      </w:pPr>
      <w:hyperlink r:id="rId8" w:history="1">
        <w:r w:rsidR="00993706" w:rsidRPr="00114159">
          <w:rPr>
            <w:rStyle w:val="Hyperlink"/>
            <w:rFonts w:asciiTheme="minorHAnsi" w:hAnsiTheme="minorHAnsi" w:cstheme="minorHAnsi"/>
            <w:sz w:val="22"/>
            <w:szCs w:val="22"/>
            <w:lang w:val="en-US"/>
          </w:rPr>
          <w:t>https://krebsonsecurity.com/2020/12/vmware-flaw-a-vector-in-solarwinds-breach/</w:t>
        </w:r>
      </w:hyperlink>
      <w:r w:rsidR="00993706">
        <w:rPr>
          <w:rFonts w:asciiTheme="minorHAnsi" w:hAnsiTheme="minorHAnsi" w:cstheme="minorHAnsi"/>
          <w:sz w:val="22"/>
          <w:szCs w:val="22"/>
          <w:lang w:val="en-US"/>
        </w:rPr>
        <w:t xml:space="preserve"> </w:t>
      </w:r>
    </w:p>
    <w:p w14:paraId="3A8B68F1" w14:textId="77777777" w:rsidR="00993706" w:rsidRDefault="00993706" w:rsidP="00A33CA9">
      <w:pPr>
        <w:rPr>
          <w:rFonts w:asciiTheme="minorHAnsi" w:hAnsiTheme="minorHAnsi" w:cstheme="minorHAnsi"/>
          <w:sz w:val="22"/>
          <w:szCs w:val="22"/>
          <w:lang w:val="en-US"/>
        </w:rPr>
      </w:pPr>
    </w:p>
    <w:p w14:paraId="31C4F404" w14:textId="77777777" w:rsidR="00993706" w:rsidRDefault="00993706" w:rsidP="00993706">
      <w:pPr>
        <w:rPr>
          <w:rFonts w:asciiTheme="minorHAnsi" w:hAnsiTheme="minorHAnsi" w:cstheme="minorHAnsi"/>
          <w:sz w:val="22"/>
          <w:szCs w:val="22"/>
          <w:lang w:val="en-US"/>
        </w:rPr>
      </w:pPr>
      <w:r>
        <w:rPr>
          <w:rFonts w:asciiTheme="minorHAnsi" w:hAnsiTheme="minorHAnsi" w:cstheme="minorHAnsi"/>
          <w:color w:val="4472C4" w:themeColor="accent1"/>
          <w:sz w:val="22"/>
          <w:szCs w:val="22"/>
          <w:lang w:val="en-US"/>
        </w:rPr>
        <w:t>(</w:t>
      </w:r>
      <w:r w:rsidRPr="004018B5">
        <w:rPr>
          <w:rFonts w:asciiTheme="minorHAnsi" w:hAnsiTheme="minorHAnsi" w:cstheme="minorHAnsi"/>
          <w:color w:val="4472C4" w:themeColor="accent1"/>
          <w:sz w:val="22"/>
          <w:szCs w:val="22"/>
          <w:lang w:val="en-US"/>
        </w:rPr>
        <w:t>cisp-id:</w:t>
      </w:r>
      <w:r>
        <w:rPr>
          <w:rFonts w:asciiTheme="minorHAnsi" w:hAnsiTheme="minorHAnsi" w:cstheme="minorHAnsi"/>
          <w:color w:val="4472C4" w:themeColor="accent1"/>
          <w:sz w:val="22"/>
          <w:szCs w:val="22"/>
          <w:lang w:val="en-US"/>
        </w:rPr>
        <w:t>9756</w:t>
      </w:r>
      <w:r w:rsidRPr="004018B5">
        <w:rPr>
          <w:rFonts w:asciiTheme="minorHAnsi" w:hAnsiTheme="minorHAnsi" w:cstheme="minorHAnsi"/>
          <w:color w:val="4472C4" w:themeColor="accent1"/>
          <w:sz w:val="22"/>
          <w:szCs w:val="22"/>
          <w:lang w:val="en-US"/>
        </w:rPr>
        <w:t xml:space="preserve">) </w:t>
      </w:r>
      <w:r>
        <w:rPr>
          <w:rFonts w:asciiTheme="minorHAnsi" w:hAnsiTheme="minorHAnsi" w:cstheme="minorHAnsi"/>
          <w:sz w:val="22"/>
          <w:szCs w:val="22"/>
          <w:lang w:val="en-US"/>
        </w:rPr>
        <w:t>Dec 18</w:t>
      </w:r>
      <w:r w:rsidRPr="004018B5">
        <w:rPr>
          <w:rFonts w:asciiTheme="minorHAnsi" w:hAnsiTheme="minorHAnsi" w:cstheme="minorHAnsi"/>
          <w:sz w:val="22"/>
          <w:szCs w:val="22"/>
          <w:lang w:val="en-US"/>
        </w:rPr>
        <w:t>, 2020</w:t>
      </w:r>
    </w:p>
    <w:p w14:paraId="20DFA943" w14:textId="77777777" w:rsidR="00993706" w:rsidRPr="00993706" w:rsidRDefault="00993706" w:rsidP="00993706">
      <w:pPr>
        <w:rPr>
          <w:rFonts w:asciiTheme="minorHAnsi" w:hAnsiTheme="minorHAnsi" w:cstheme="minorHAnsi"/>
          <w:sz w:val="22"/>
          <w:szCs w:val="22"/>
          <w:lang w:val="en-US"/>
        </w:rPr>
      </w:pPr>
      <w:r w:rsidRPr="00993706">
        <w:rPr>
          <w:rFonts w:asciiTheme="minorHAnsi" w:hAnsiTheme="minorHAnsi" w:cstheme="minorHAnsi"/>
          <w:sz w:val="22"/>
          <w:szCs w:val="22"/>
          <w:lang w:val="en-US"/>
        </w:rPr>
        <w:t>Exclusive: Microsoft breached in suspected Russian hack using SolarWinds -sources.</w:t>
      </w:r>
    </w:p>
    <w:p w14:paraId="3F6D322D" w14:textId="3ABCF659" w:rsidR="00993706" w:rsidRPr="00993706" w:rsidRDefault="00993706" w:rsidP="00993706">
      <w:pPr>
        <w:rPr>
          <w:rFonts w:asciiTheme="minorHAnsi" w:hAnsiTheme="minorHAnsi" w:cstheme="minorHAnsi"/>
          <w:sz w:val="22"/>
          <w:szCs w:val="22"/>
          <w:lang w:val="en-US"/>
        </w:rPr>
      </w:pPr>
      <w:r w:rsidRPr="00993706">
        <w:rPr>
          <w:rFonts w:asciiTheme="minorHAnsi" w:hAnsiTheme="minorHAnsi" w:cstheme="minorHAnsi"/>
          <w:sz w:val="22"/>
          <w:szCs w:val="22"/>
          <w:lang w:val="en-US"/>
        </w:rPr>
        <w:t xml:space="preserve">Microsoft was hacked as part of the suspected Russian campaign that has hit multiple U.S. government agencies by taking advantage of the widespread use of software from SolarWinds Corp, according to people familiar with the matter. It was not immediately clear how many Microsoft users were affected by the tainted products. The Department of Homeland Security, which said earlier Thursday that the hackers used multiple methods of entry, is continuing to investigate. </w:t>
      </w:r>
      <w:r>
        <w:rPr>
          <w:rFonts w:asciiTheme="minorHAnsi" w:hAnsiTheme="minorHAnsi" w:cstheme="minorHAnsi"/>
          <w:sz w:val="22"/>
          <w:szCs w:val="22"/>
          <w:lang w:val="en-US"/>
        </w:rPr>
        <w:lastRenderedPageBreak/>
        <w:t xml:space="preserve">Reuter said. Later </w:t>
      </w:r>
      <w:r w:rsidRPr="00993706">
        <w:rPr>
          <w:rFonts w:asciiTheme="minorHAnsi" w:hAnsiTheme="minorHAnsi" w:cstheme="minorHAnsi"/>
          <w:sz w:val="22"/>
          <w:szCs w:val="22"/>
          <w:lang w:val="en-US"/>
        </w:rPr>
        <w:t>Microsoft said</w:t>
      </w:r>
      <w:r>
        <w:rPr>
          <w:rFonts w:asciiTheme="minorHAnsi" w:hAnsiTheme="minorHAnsi" w:cstheme="minorHAnsi"/>
          <w:sz w:val="22"/>
          <w:szCs w:val="22"/>
          <w:lang w:val="en-US"/>
        </w:rPr>
        <w:t xml:space="preserve">: </w:t>
      </w:r>
      <w:r w:rsidRPr="00993706">
        <w:rPr>
          <w:rFonts w:asciiTheme="minorHAnsi" w:hAnsiTheme="minorHAnsi" w:cstheme="minorHAnsi"/>
          <w:sz w:val="22"/>
          <w:szCs w:val="22"/>
          <w:lang w:val="en-US"/>
        </w:rPr>
        <w:t xml:space="preserve">“Like other SolarWinds customers, we have been actively looking for indicators of this actor and can confirm that we detected malicious SolarWinds binaries in our environment, which we isolated and removed. We have not found evidence of access to production services or customer data. Our investigations, which are ongoing, have found absolutely no indications that our systems were used to attack others.” </w:t>
      </w:r>
    </w:p>
    <w:p w14:paraId="5B2AC316" w14:textId="2552EE73" w:rsidR="00993706" w:rsidRPr="00993706" w:rsidRDefault="00CB54DD" w:rsidP="00993706">
      <w:pPr>
        <w:rPr>
          <w:rFonts w:asciiTheme="minorHAnsi" w:hAnsiTheme="minorHAnsi" w:cstheme="minorHAnsi"/>
          <w:sz w:val="22"/>
          <w:szCs w:val="22"/>
          <w:lang w:val="en-US"/>
        </w:rPr>
      </w:pPr>
      <w:hyperlink r:id="rId9" w:history="1">
        <w:r w:rsidR="00993706" w:rsidRPr="00114159">
          <w:rPr>
            <w:rStyle w:val="Hyperlink"/>
            <w:rFonts w:asciiTheme="minorHAnsi" w:hAnsiTheme="minorHAnsi" w:cstheme="minorHAnsi"/>
            <w:sz w:val="22"/>
            <w:szCs w:val="22"/>
            <w:lang w:val="en-US"/>
          </w:rPr>
          <w:t>https://blogs.microsoft.com/on-the-issues/2020/12/17/cyberattacks-cybersecurity-solarwinds-fireeye/</w:t>
        </w:r>
      </w:hyperlink>
      <w:r w:rsidR="00993706">
        <w:rPr>
          <w:rFonts w:asciiTheme="minorHAnsi" w:hAnsiTheme="minorHAnsi" w:cstheme="minorHAnsi"/>
          <w:sz w:val="22"/>
          <w:szCs w:val="22"/>
          <w:lang w:val="en-US"/>
        </w:rPr>
        <w:t xml:space="preserve"> </w:t>
      </w:r>
    </w:p>
    <w:p w14:paraId="285B7474" w14:textId="77777777" w:rsidR="00993706" w:rsidRDefault="00993706" w:rsidP="00A33CA9">
      <w:pPr>
        <w:rPr>
          <w:rFonts w:asciiTheme="minorHAnsi" w:hAnsiTheme="minorHAnsi" w:cstheme="minorHAnsi"/>
          <w:sz w:val="22"/>
          <w:szCs w:val="22"/>
          <w:lang w:val="en-US"/>
        </w:rPr>
      </w:pPr>
    </w:p>
    <w:p w14:paraId="2CABA929" w14:textId="77777777" w:rsidR="00993706" w:rsidRDefault="00993706" w:rsidP="00993706">
      <w:pPr>
        <w:rPr>
          <w:rFonts w:asciiTheme="minorHAnsi" w:hAnsiTheme="minorHAnsi" w:cstheme="minorHAnsi"/>
          <w:sz w:val="22"/>
          <w:szCs w:val="22"/>
          <w:lang w:val="en-US"/>
        </w:rPr>
      </w:pPr>
      <w:r>
        <w:rPr>
          <w:rFonts w:asciiTheme="minorHAnsi" w:hAnsiTheme="minorHAnsi" w:cstheme="minorHAnsi"/>
          <w:color w:val="4472C4" w:themeColor="accent1"/>
          <w:sz w:val="22"/>
          <w:szCs w:val="22"/>
          <w:lang w:val="en-US"/>
        </w:rPr>
        <w:t>(</w:t>
      </w:r>
      <w:r w:rsidRPr="004018B5">
        <w:rPr>
          <w:rFonts w:asciiTheme="minorHAnsi" w:hAnsiTheme="minorHAnsi" w:cstheme="minorHAnsi"/>
          <w:color w:val="4472C4" w:themeColor="accent1"/>
          <w:sz w:val="22"/>
          <w:szCs w:val="22"/>
          <w:lang w:val="en-US"/>
        </w:rPr>
        <w:t>cisp-id:</w:t>
      </w:r>
      <w:r>
        <w:rPr>
          <w:rFonts w:asciiTheme="minorHAnsi" w:hAnsiTheme="minorHAnsi" w:cstheme="minorHAnsi"/>
          <w:color w:val="4472C4" w:themeColor="accent1"/>
          <w:sz w:val="22"/>
          <w:szCs w:val="22"/>
          <w:lang w:val="en-US"/>
        </w:rPr>
        <w:t>9736</w:t>
      </w:r>
      <w:r w:rsidRPr="004018B5">
        <w:rPr>
          <w:rFonts w:asciiTheme="minorHAnsi" w:hAnsiTheme="minorHAnsi" w:cstheme="minorHAnsi"/>
          <w:color w:val="4472C4" w:themeColor="accent1"/>
          <w:sz w:val="22"/>
          <w:szCs w:val="22"/>
          <w:lang w:val="en-US"/>
        </w:rPr>
        <w:t xml:space="preserve">) </w:t>
      </w:r>
      <w:r>
        <w:rPr>
          <w:rFonts w:asciiTheme="minorHAnsi" w:hAnsiTheme="minorHAnsi" w:cstheme="minorHAnsi"/>
          <w:sz w:val="22"/>
          <w:szCs w:val="22"/>
          <w:lang w:val="en-US"/>
        </w:rPr>
        <w:t>Dec 17</w:t>
      </w:r>
      <w:r w:rsidRPr="004018B5">
        <w:rPr>
          <w:rFonts w:asciiTheme="minorHAnsi" w:hAnsiTheme="minorHAnsi" w:cstheme="minorHAnsi"/>
          <w:sz w:val="22"/>
          <w:szCs w:val="22"/>
          <w:lang w:val="en-US"/>
        </w:rPr>
        <w:t>, 2020</w:t>
      </w:r>
    </w:p>
    <w:p w14:paraId="6B00C7A2" w14:textId="77777777" w:rsidR="00A33CA9" w:rsidRPr="00A33CA9" w:rsidRDefault="00A33CA9" w:rsidP="00A33CA9">
      <w:pPr>
        <w:rPr>
          <w:rFonts w:asciiTheme="minorHAnsi" w:hAnsiTheme="minorHAnsi" w:cstheme="minorHAnsi"/>
          <w:sz w:val="22"/>
          <w:szCs w:val="22"/>
          <w:lang w:val="en-US"/>
        </w:rPr>
      </w:pPr>
      <w:r w:rsidRPr="00A33CA9">
        <w:rPr>
          <w:rFonts w:asciiTheme="minorHAnsi" w:hAnsiTheme="minorHAnsi" w:cstheme="minorHAnsi"/>
          <w:sz w:val="22"/>
          <w:szCs w:val="22"/>
          <w:lang w:val="en-US"/>
        </w:rPr>
        <w:t>Supply chain attack against a certification authority in Southeast Asia.</w:t>
      </w:r>
    </w:p>
    <w:p w14:paraId="17F78252" w14:textId="77777777" w:rsidR="00A33CA9" w:rsidRPr="00A33CA9" w:rsidRDefault="00A33CA9" w:rsidP="00A33CA9">
      <w:pPr>
        <w:rPr>
          <w:rFonts w:asciiTheme="minorHAnsi" w:hAnsiTheme="minorHAnsi" w:cstheme="minorHAnsi"/>
          <w:sz w:val="22"/>
          <w:szCs w:val="22"/>
          <w:lang w:val="en-US"/>
        </w:rPr>
      </w:pPr>
      <w:r w:rsidRPr="00A33CA9">
        <w:rPr>
          <w:rFonts w:asciiTheme="minorHAnsi" w:hAnsiTheme="minorHAnsi" w:cstheme="minorHAnsi"/>
          <w:sz w:val="22"/>
          <w:szCs w:val="22"/>
          <w:lang w:val="en-US"/>
        </w:rPr>
        <w:t xml:space="preserve">ESET researchers uncovered this new supply-chain attack in early December 2020 and notified the compromised organization and the VNCERT. We believe that the website has not been delivering compromised software installers as of the end of August 2020 and ESET telemetry data does not indicate the compromised installers being distributed anywhere else. The Vietnam Government Certification Authority confirmed that they were aware of the attack before our notification and that they notified the users who downloaded the </w:t>
      </w:r>
      <w:proofErr w:type="spellStart"/>
      <w:r w:rsidRPr="00A33CA9">
        <w:rPr>
          <w:rFonts w:asciiTheme="minorHAnsi" w:hAnsiTheme="minorHAnsi" w:cstheme="minorHAnsi"/>
          <w:sz w:val="22"/>
          <w:szCs w:val="22"/>
          <w:lang w:val="en-US"/>
        </w:rPr>
        <w:t>trojanized</w:t>
      </w:r>
      <w:proofErr w:type="spellEnd"/>
      <w:r w:rsidRPr="00A33CA9">
        <w:rPr>
          <w:rFonts w:asciiTheme="minorHAnsi" w:hAnsiTheme="minorHAnsi" w:cstheme="minorHAnsi"/>
          <w:sz w:val="22"/>
          <w:szCs w:val="22"/>
          <w:lang w:val="en-US"/>
        </w:rPr>
        <w:t xml:space="preserve"> software.</w:t>
      </w:r>
    </w:p>
    <w:p w14:paraId="104F1515" w14:textId="0B993718" w:rsidR="00A33CA9" w:rsidRDefault="00CB54DD" w:rsidP="00A33CA9">
      <w:pPr>
        <w:rPr>
          <w:rFonts w:asciiTheme="minorHAnsi" w:hAnsiTheme="minorHAnsi" w:cstheme="minorHAnsi"/>
          <w:sz w:val="22"/>
          <w:szCs w:val="22"/>
          <w:lang w:val="en-US"/>
        </w:rPr>
      </w:pPr>
      <w:hyperlink r:id="rId10" w:history="1">
        <w:r w:rsidR="00A33CA9" w:rsidRPr="00114159">
          <w:rPr>
            <w:rStyle w:val="Hyperlink"/>
            <w:rFonts w:asciiTheme="minorHAnsi" w:hAnsiTheme="minorHAnsi" w:cstheme="minorHAnsi"/>
            <w:sz w:val="22"/>
            <w:szCs w:val="22"/>
            <w:lang w:val="en-US"/>
          </w:rPr>
          <w:t>https://www.welivesecurity.com/2020/12/17/operation-signsight-supply-chain-attack-southeast-asia/</w:t>
        </w:r>
      </w:hyperlink>
      <w:r w:rsidR="00A33CA9">
        <w:rPr>
          <w:rFonts w:asciiTheme="minorHAnsi" w:hAnsiTheme="minorHAnsi" w:cstheme="minorHAnsi"/>
          <w:sz w:val="22"/>
          <w:szCs w:val="22"/>
          <w:lang w:val="en-US"/>
        </w:rPr>
        <w:t xml:space="preserve"> </w:t>
      </w:r>
    </w:p>
    <w:p w14:paraId="5431E2D9" w14:textId="77777777" w:rsidR="008B0054" w:rsidRDefault="008B0054" w:rsidP="008A29A7">
      <w:pPr>
        <w:rPr>
          <w:rFonts w:asciiTheme="minorHAnsi" w:hAnsiTheme="minorHAnsi" w:cstheme="minorHAnsi"/>
          <w:color w:val="4472C4" w:themeColor="accent1"/>
          <w:sz w:val="22"/>
          <w:szCs w:val="22"/>
          <w:lang w:val="en-US"/>
        </w:rPr>
      </w:pPr>
    </w:p>
    <w:p w14:paraId="03357EEE" w14:textId="31D7BDA7" w:rsidR="008A29A7" w:rsidRDefault="008D3BB1" w:rsidP="008A29A7">
      <w:pPr>
        <w:rPr>
          <w:rFonts w:asciiTheme="minorHAnsi" w:hAnsiTheme="minorHAnsi" w:cstheme="minorHAnsi"/>
          <w:sz w:val="22"/>
          <w:szCs w:val="22"/>
          <w:lang w:val="en-US"/>
        </w:rPr>
      </w:pPr>
      <w:r>
        <w:rPr>
          <w:rFonts w:asciiTheme="minorHAnsi" w:hAnsiTheme="minorHAnsi" w:cstheme="minorHAnsi"/>
          <w:color w:val="4472C4" w:themeColor="accent1"/>
          <w:sz w:val="22"/>
          <w:szCs w:val="22"/>
          <w:lang w:val="en-US"/>
        </w:rPr>
        <w:t>(</w:t>
      </w:r>
      <w:r w:rsidR="008A29A7" w:rsidRPr="004018B5">
        <w:rPr>
          <w:rFonts w:asciiTheme="minorHAnsi" w:hAnsiTheme="minorHAnsi" w:cstheme="minorHAnsi"/>
          <w:color w:val="4472C4" w:themeColor="accent1"/>
          <w:sz w:val="22"/>
          <w:szCs w:val="22"/>
          <w:lang w:val="en-US"/>
        </w:rPr>
        <w:t>cisp-id:</w:t>
      </w:r>
      <w:r w:rsidR="008A29A7">
        <w:rPr>
          <w:rFonts w:asciiTheme="minorHAnsi" w:hAnsiTheme="minorHAnsi" w:cstheme="minorHAnsi"/>
          <w:color w:val="4472C4" w:themeColor="accent1"/>
          <w:sz w:val="22"/>
          <w:szCs w:val="22"/>
          <w:lang w:val="en-US"/>
        </w:rPr>
        <w:t>9</w:t>
      </w:r>
      <w:r w:rsidR="00637817">
        <w:rPr>
          <w:rFonts w:asciiTheme="minorHAnsi" w:hAnsiTheme="minorHAnsi" w:cstheme="minorHAnsi"/>
          <w:color w:val="4472C4" w:themeColor="accent1"/>
          <w:sz w:val="22"/>
          <w:szCs w:val="22"/>
          <w:lang w:val="en-US"/>
        </w:rPr>
        <w:t>73</w:t>
      </w:r>
      <w:r w:rsidR="00DC10FE">
        <w:rPr>
          <w:rFonts w:asciiTheme="minorHAnsi" w:hAnsiTheme="minorHAnsi" w:cstheme="minorHAnsi"/>
          <w:color w:val="4472C4" w:themeColor="accent1"/>
          <w:sz w:val="22"/>
          <w:szCs w:val="22"/>
          <w:lang w:val="en-US"/>
        </w:rPr>
        <w:t>6</w:t>
      </w:r>
      <w:r w:rsidR="008A29A7" w:rsidRPr="004018B5">
        <w:rPr>
          <w:rFonts w:asciiTheme="minorHAnsi" w:hAnsiTheme="minorHAnsi" w:cstheme="minorHAnsi"/>
          <w:color w:val="4472C4" w:themeColor="accent1"/>
          <w:sz w:val="22"/>
          <w:szCs w:val="22"/>
          <w:lang w:val="en-US"/>
        </w:rPr>
        <w:t xml:space="preserve">) </w:t>
      </w:r>
      <w:r>
        <w:rPr>
          <w:rFonts w:asciiTheme="minorHAnsi" w:hAnsiTheme="minorHAnsi" w:cstheme="minorHAnsi"/>
          <w:sz w:val="22"/>
          <w:szCs w:val="22"/>
          <w:lang w:val="en-US"/>
        </w:rPr>
        <w:t>Dec</w:t>
      </w:r>
      <w:r w:rsidR="008A29A7">
        <w:rPr>
          <w:rFonts w:asciiTheme="minorHAnsi" w:hAnsiTheme="minorHAnsi" w:cstheme="minorHAnsi"/>
          <w:sz w:val="22"/>
          <w:szCs w:val="22"/>
          <w:lang w:val="en-US"/>
        </w:rPr>
        <w:t xml:space="preserve"> </w:t>
      </w:r>
      <w:r w:rsidR="00637817">
        <w:rPr>
          <w:rFonts w:asciiTheme="minorHAnsi" w:hAnsiTheme="minorHAnsi" w:cstheme="minorHAnsi"/>
          <w:sz w:val="22"/>
          <w:szCs w:val="22"/>
          <w:lang w:val="en-US"/>
        </w:rPr>
        <w:t>1</w:t>
      </w:r>
      <w:r w:rsidR="00DC10FE">
        <w:rPr>
          <w:rFonts w:asciiTheme="minorHAnsi" w:hAnsiTheme="minorHAnsi" w:cstheme="minorHAnsi"/>
          <w:sz w:val="22"/>
          <w:szCs w:val="22"/>
          <w:lang w:val="en-US"/>
        </w:rPr>
        <w:t>7</w:t>
      </w:r>
      <w:r w:rsidR="008A29A7" w:rsidRPr="004018B5">
        <w:rPr>
          <w:rFonts w:asciiTheme="minorHAnsi" w:hAnsiTheme="minorHAnsi" w:cstheme="minorHAnsi"/>
          <w:sz w:val="22"/>
          <w:szCs w:val="22"/>
          <w:lang w:val="en-US"/>
        </w:rPr>
        <w:t>, 2020</w:t>
      </w:r>
    </w:p>
    <w:p w14:paraId="4EC26C74" w14:textId="77777777" w:rsidR="00DC10FE" w:rsidRPr="00DC10FE" w:rsidRDefault="00DC10FE" w:rsidP="00DC10FE">
      <w:pPr>
        <w:rPr>
          <w:rFonts w:asciiTheme="minorHAnsi" w:hAnsiTheme="minorHAnsi" w:cstheme="minorHAnsi"/>
          <w:sz w:val="22"/>
          <w:szCs w:val="22"/>
          <w:lang w:val="en-US"/>
        </w:rPr>
      </w:pPr>
      <w:r w:rsidRPr="00DC10FE">
        <w:rPr>
          <w:rFonts w:asciiTheme="minorHAnsi" w:hAnsiTheme="minorHAnsi" w:cstheme="minorHAnsi"/>
          <w:sz w:val="22"/>
          <w:szCs w:val="22"/>
          <w:lang w:val="en-US"/>
        </w:rPr>
        <w:t>Credential Stealer Targets US, Canadian Bank Customers.</w:t>
      </w:r>
    </w:p>
    <w:p w14:paraId="13C77895" w14:textId="77777777" w:rsidR="00DC10FE" w:rsidRPr="00DC10FE" w:rsidRDefault="00DC10FE" w:rsidP="00DC10FE">
      <w:pPr>
        <w:rPr>
          <w:rFonts w:asciiTheme="minorHAnsi" w:hAnsiTheme="minorHAnsi" w:cstheme="minorHAnsi"/>
          <w:sz w:val="22"/>
          <w:szCs w:val="22"/>
          <w:lang w:val="en-US"/>
        </w:rPr>
      </w:pPr>
      <w:r w:rsidRPr="00DC10FE">
        <w:rPr>
          <w:rFonts w:asciiTheme="minorHAnsi" w:hAnsiTheme="minorHAnsi" w:cstheme="minorHAnsi"/>
          <w:sz w:val="22"/>
          <w:szCs w:val="22"/>
          <w:lang w:val="en-US"/>
        </w:rPr>
        <w:t xml:space="preserve">In mid-December, we discovered a campaign that distributed a credential stealer. We also learned that the main code components of this campaign </w:t>
      </w:r>
      <w:proofErr w:type="gramStart"/>
      <w:r w:rsidRPr="00DC10FE">
        <w:rPr>
          <w:rFonts w:asciiTheme="minorHAnsi" w:hAnsiTheme="minorHAnsi" w:cstheme="minorHAnsi"/>
          <w:sz w:val="22"/>
          <w:szCs w:val="22"/>
          <w:lang w:val="en-US"/>
        </w:rPr>
        <w:t>is</w:t>
      </w:r>
      <w:proofErr w:type="gramEnd"/>
      <w:r w:rsidRPr="00DC10FE">
        <w:rPr>
          <w:rFonts w:asciiTheme="minorHAnsi" w:hAnsiTheme="minorHAnsi" w:cstheme="minorHAnsi"/>
          <w:sz w:val="22"/>
          <w:szCs w:val="22"/>
          <w:lang w:val="en-US"/>
        </w:rPr>
        <w:t xml:space="preserve"> written in AHK. By tracking the campaign components, we found out that its activity has been occurring since early 2020. The malware infection consists of multiple stages that start with a malicious Excel file. In turn, this file contains an AHK script compiler executable, a malicious AHK script file, and a Visual Basic for Applications (VBA) AutoOpen macro. The full attack chain is depicted in Figure 1. Our telemetry tracked the malware’s command-and-control (C&amp;C) servers and determined that these come from the US, the Netherlands, and Sweden. We also learned that the malware has been targeting financial institutions in the US and Canada.</w:t>
      </w:r>
    </w:p>
    <w:p w14:paraId="5B63B10E" w14:textId="3B249544" w:rsidR="002A31F5" w:rsidRDefault="00CB54DD" w:rsidP="00DC10FE">
      <w:pPr>
        <w:rPr>
          <w:rFonts w:asciiTheme="minorHAnsi" w:hAnsiTheme="minorHAnsi" w:cstheme="minorHAnsi"/>
          <w:sz w:val="22"/>
          <w:szCs w:val="22"/>
          <w:lang w:val="en-US"/>
        </w:rPr>
      </w:pPr>
      <w:hyperlink r:id="rId11" w:history="1">
        <w:r w:rsidR="00DC10FE" w:rsidRPr="00114159">
          <w:rPr>
            <w:rStyle w:val="Hyperlink"/>
            <w:rFonts w:asciiTheme="minorHAnsi" w:hAnsiTheme="minorHAnsi" w:cstheme="minorHAnsi"/>
            <w:sz w:val="22"/>
            <w:szCs w:val="22"/>
            <w:lang w:val="en-US"/>
          </w:rPr>
          <w:t>https://www.trendmicro.com/en_us/research/20/l/stealth-credential-stealer-targets-us-canadian-bank-customers.html</w:t>
        </w:r>
      </w:hyperlink>
      <w:r w:rsidR="00DC10FE">
        <w:rPr>
          <w:rFonts w:asciiTheme="minorHAnsi" w:hAnsiTheme="minorHAnsi" w:cstheme="minorHAnsi"/>
          <w:sz w:val="22"/>
          <w:szCs w:val="22"/>
          <w:lang w:val="en-US"/>
        </w:rPr>
        <w:t xml:space="preserve"> </w:t>
      </w:r>
    </w:p>
    <w:p w14:paraId="057F24A7" w14:textId="77777777" w:rsidR="00DC10FE" w:rsidRDefault="00DC10FE" w:rsidP="00DC10FE">
      <w:pPr>
        <w:rPr>
          <w:rFonts w:asciiTheme="minorHAnsi" w:hAnsiTheme="minorHAnsi" w:cstheme="minorHAnsi"/>
          <w:sz w:val="22"/>
          <w:szCs w:val="22"/>
          <w:lang w:val="en-US"/>
        </w:rPr>
      </w:pPr>
    </w:p>
    <w:p w14:paraId="03D1DABD" w14:textId="36C42610" w:rsidR="00DC10FE" w:rsidRDefault="00DC10FE" w:rsidP="00DC10FE">
      <w:pPr>
        <w:rPr>
          <w:rFonts w:asciiTheme="minorHAnsi" w:hAnsiTheme="minorHAnsi" w:cstheme="minorHAnsi"/>
          <w:sz w:val="22"/>
          <w:szCs w:val="22"/>
          <w:lang w:val="en-US"/>
        </w:rPr>
      </w:pPr>
      <w:r>
        <w:rPr>
          <w:rFonts w:asciiTheme="minorHAnsi" w:hAnsiTheme="minorHAnsi" w:cstheme="minorHAnsi"/>
          <w:color w:val="4472C4" w:themeColor="accent1"/>
          <w:sz w:val="22"/>
          <w:szCs w:val="22"/>
          <w:lang w:val="en-US"/>
        </w:rPr>
        <w:t>(</w:t>
      </w:r>
      <w:r w:rsidRPr="004018B5">
        <w:rPr>
          <w:rFonts w:asciiTheme="minorHAnsi" w:hAnsiTheme="minorHAnsi" w:cstheme="minorHAnsi"/>
          <w:color w:val="4472C4" w:themeColor="accent1"/>
          <w:sz w:val="22"/>
          <w:szCs w:val="22"/>
          <w:lang w:val="en-US"/>
        </w:rPr>
        <w:t>cisp-id:</w:t>
      </w:r>
      <w:r>
        <w:rPr>
          <w:rFonts w:asciiTheme="minorHAnsi" w:hAnsiTheme="minorHAnsi" w:cstheme="minorHAnsi"/>
          <w:color w:val="4472C4" w:themeColor="accent1"/>
          <w:sz w:val="22"/>
          <w:szCs w:val="22"/>
          <w:lang w:val="en-US"/>
        </w:rPr>
        <w:t>9</w:t>
      </w:r>
      <w:r w:rsidR="001500EA">
        <w:rPr>
          <w:rFonts w:asciiTheme="minorHAnsi" w:hAnsiTheme="minorHAnsi" w:cstheme="minorHAnsi"/>
          <w:color w:val="4472C4" w:themeColor="accent1"/>
          <w:sz w:val="22"/>
          <w:szCs w:val="22"/>
          <w:lang w:val="en-US"/>
        </w:rPr>
        <w:t>743</w:t>
      </w:r>
      <w:r w:rsidRPr="004018B5">
        <w:rPr>
          <w:rFonts w:asciiTheme="minorHAnsi" w:hAnsiTheme="minorHAnsi" w:cstheme="minorHAnsi"/>
          <w:color w:val="4472C4" w:themeColor="accent1"/>
          <w:sz w:val="22"/>
          <w:szCs w:val="22"/>
          <w:lang w:val="en-US"/>
        </w:rPr>
        <w:t xml:space="preserve">) </w:t>
      </w:r>
      <w:r>
        <w:rPr>
          <w:rFonts w:asciiTheme="minorHAnsi" w:hAnsiTheme="minorHAnsi" w:cstheme="minorHAnsi"/>
          <w:sz w:val="22"/>
          <w:szCs w:val="22"/>
          <w:lang w:val="en-US"/>
        </w:rPr>
        <w:t>Dec 14</w:t>
      </w:r>
      <w:r w:rsidRPr="004018B5">
        <w:rPr>
          <w:rFonts w:asciiTheme="minorHAnsi" w:hAnsiTheme="minorHAnsi" w:cstheme="minorHAnsi"/>
          <w:sz w:val="22"/>
          <w:szCs w:val="22"/>
          <w:lang w:val="en-US"/>
        </w:rPr>
        <w:t>, 2020</w:t>
      </w:r>
    </w:p>
    <w:p w14:paraId="7BF0E073" w14:textId="77777777" w:rsidR="001500EA" w:rsidRPr="001500EA" w:rsidRDefault="001500EA" w:rsidP="001500EA">
      <w:pPr>
        <w:rPr>
          <w:rFonts w:asciiTheme="minorHAnsi" w:hAnsiTheme="minorHAnsi" w:cstheme="minorHAnsi"/>
          <w:sz w:val="22"/>
          <w:szCs w:val="22"/>
          <w:lang w:val="en-US"/>
        </w:rPr>
      </w:pPr>
      <w:r w:rsidRPr="001500EA">
        <w:rPr>
          <w:rFonts w:asciiTheme="minorHAnsi" w:hAnsiTheme="minorHAnsi" w:cstheme="minorHAnsi"/>
          <w:sz w:val="22"/>
          <w:szCs w:val="22"/>
          <w:lang w:val="en-US"/>
        </w:rPr>
        <w:t>SEC filings: SolarWinds says 18,000 customers were impacted by recent hack</w:t>
      </w:r>
    </w:p>
    <w:p w14:paraId="62DF978F" w14:textId="77777777" w:rsidR="001500EA" w:rsidRPr="001500EA" w:rsidRDefault="001500EA" w:rsidP="001500EA">
      <w:pPr>
        <w:rPr>
          <w:rFonts w:asciiTheme="minorHAnsi" w:hAnsiTheme="minorHAnsi" w:cstheme="minorHAnsi"/>
          <w:sz w:val="22"/>
          <w:szCs w:val="22"/>
          <w:lang w:val="en-US"/>
        </w:rPr>
      </w:pPr>
      <w:r w:rsidRPr="001500EA">
        <w:rPr>
          <w:rFonts w:asciiTheme="minorHAnsi" w:hAnsiTheme="minorHAnsi" w:cstheme="minorHAnsi"/>
          <w:sz w:val="22"/>
          <w:szCs w:val="22"/>
          <w:lang w:val="en-US"/>
        </w:rPr>
        <w:t xml:space="preserve">In SEC documents filed today, SolarWinds said it notified 33,000 customers of its recent hack, but that only 18,000 used a </w:t>
      </w:r>
      <w:proofErr w:type="spellStart"/>
      <w:r w:rsidRPr="001500EA">
        <w:rPr>
          <w:rFonts w:asciiTheme="minorHAnsi" w:hAnsiTheme="minorHAnsi" w:cstheme="minorHAnsi"/>
          <w:sz w:val="22"/>
          <w:szCs w:val="22"/>
          <w:lang w:val="en-US"/>
        </w:rPr>
        <w:t>trojanized</w:t>
      </w:r>
      <w:proofErr w:type="spellEnd"/>
      <w:r w:rsidRPr="001500EA">
        <w:rPr>
          <w:rFonts w:asciiTheme="minorHAnsi" w:hAnsiTheme="minorHAnsi" w:cstheme="minorHAnsi"/>
          <w:sz w:val="22"/>
          <w:szCs w:val="22"/>
          <w:lang w:val="en-US"/>
        </w:rPr>
        <w:t xml:space="preserve"> version of its Orion platform. SolarWinds disclosed on Sunday that a nation-state hacker group breached its network and inserted malware in updates for Orion, a software application for IT inventory management and monitoring. Orion app versions 2019.4 through 2020.2.1, released between March 2020 and June 2020, were tainted with malware, SolarWinds said in a security advisory. The </w:t>
      </w:r>
      <w:proofErr w:type="spellStart"/>
      <w:r w:rsidRPr="001500EA">
        <w:rPr>
          <w:rFonts w:asciiTheme="minorHAnsi" w:hAnsiTheme="minorHAnsi" w:cstheme="minorHAnsi"/>
          <w:sz w:val="22"/>
          <w:szCs w:val="22"/>
          <w:lang w:val="en-US"/>
        </w:rPr>
        <w:t>trojanized</w:t>
      </w:r>
      <w:proofErr w:type="spellEnd"/>
      <w:r w:rsidRPr="001500EA">
        <w:rPr>
          <w:rFonts w:asciiTheme="minorHAnsi" w:hAnsiTheme="minorHAnsi" w:cstheme="minorHAnsi"/>
          <w:sz w:val="22"/>
          <w:szCs w:val="22"/>
          <w:lang w:val="en-US"/>
        </w:rPr>
        <w:t xml:space="preserve"> Orion update allowed attackers to deploy additional and highly stealthy malware on the networks of SolarWinds customers.</w:t>
      </w:r>
    </w:p>
    <w:p w14:paraId="1DF4F7C6" w14:textId="68AFEB31" w:rsidR="001500EA" w:rsidRDefault="00CB54DD" w:rsidP="001500EA">
      <w:pPr>
        <w:rPr>
          <w:rFonts w:asciiTheme="minorHAnsi" w:hAnsiTheme="minorHAnsi" w:cstheme="minorHAnsi"/>
          <w:sz w:val="22"/>
          <w:szCs w:val="22"/>
          <w:lang w:val="en-US"/>
        </w:rPr>
      </w:pPr>
      <w:hyperlink r:id="rId12" w:history="1">
        <w:r w:rsidR="001500EA" w:rsidRPr="00114159">
          <w:rPr>
            <w:rStyle w:val="Hyperlink"/>
            <w:rFonts w:asciiTheme="minorHAnsi" w:hAnsiTheme="minorHAnsi" w:cstheme="minorHAnsi"/>
            <w:sz w:val="22"/>
            <w:szCs w:val="22"/>
            <w:lang w:val="en-US"/>
          </w:rPr>
          <w:t>https://www.zdnet.com/article/sec-filings-solarwinds-says-18000-customers-are-impacted-by-recent-hack/</w:t>
        </w:r>
      </w:hyperlink>
      <w:r w:rsidR="001500EA">
        <w:rPr>
          <w:rFonts w:asciiTheme="minorHAnsi" w:hAnsiTheme="minorHAnsi" w:cstheme="minorHAnsi"/>
          <w:sz w:val="22"/>
          <w:szCs w:val="22"/>
          <w:lang w:val="en-US"/>
        </w:rPr>
        <w:t xml:space="preserve"> </w:t>
      </w:r>
    </w:p>
    <w:p w14:paraId="3C8133F8" w14:textId="77777777" w:rsidR="001500EA" w:rsidRDefault="001500EA" w:rsidP="00DC10FE">
      <w:pPr>
        <w:rPr>
          <w:rFonts w:asciiTheme="minorHAnsi" w:hAnsiTheme="minorHAnsi" w:cstheme="minorHAnsi"/>
          <w:sz w:val="22"/>
          <w:szCs w:val="22"/>
          <w:lang w:val="en-US"/>
        </w:rPr>
      </w:pPr>
    </w:p>
    <w:p w14:paraId="2CEAA8B4" w14:textId="77777777" w:rsidR="001500EA" w:rsidRDefault="001500EA" w:rsidP="001500EA">
      <w:pPr>
        <w:rPr>
          <w:rFonts w:asciiTheme="minorHAnsi" w:hAnsiTheme="minorHAnsi" w:cstheme="minorHAnsi"/>
          <w:sz w:val="22"/>
          <w:szCs w:val="22"/>
          <w:lang w:val="en-US"/>
        </w:rPr>
      </w:pPr>
      <w:r>
        <w:rPr>
          <w:rFonts w:asciiTheme="minorHAnsi" w:hAnsiTheme="minorHAnsi" w:cstheme="minorHAnsi"/>
          <w:color w:val="4472C4" w:themeColor="accent1"/>
          <w:sz w:val="22"/>
          <w:szCs w:val="22"/>
          <w:lang w:val="en-US"/>
        </w:rPr>
        <w:t>(</w:t>
      </w:r>
      <w:r w:rsidRPr="004018B5">
        <w:rPr>
          <w:rFonts w:asciiTheme="minorHAnsi" w:hAnsiTheme="minorHAnsi" w:cstheme="minorHAnsi"/>
          <w:color w:val="4472C4" w:themeColor="accent1"/>
          <w:sz w:val="22"/>
          <w:szCs w:val="22"/>
          <w:lang w:val="en-US"/>
        </w:rPr>
        <w:t>cisp-id:</w:t>
      </w:r>
      <w:r>
        <w:rPr>
          <w:rFonts w:asciiTheme="minorHAnsi" w:hAnsiTheme="minorHAnsi" w:cstheme="minorHAnsi"/>
          <w:color w:val="4472C4" w:themeColor="accent1"/>
          <w:sz w:val="22"/>
          <w:szCs w:val="22"/>
          <w:lang w:val="en-US"/>
        </w:rPr>
        <w:t>9696</w:t>
      </w:r>
      <w:r w:rsidRPr="004018B5">
        <w:rPr>
          <w:rFonts w:asciiTheme="minorHAnsi" w:hAnsiTheme="minorHAnsi" w:cstheme="minorHAnsi"/>
          <w:color w:val="4472C4" w:themeColor="accent1"/>
          <w:sz w:val="22"/>
          <w:szCs w:val="22"/>
          <w:lang w:val="en-US"/>
        </w:rPr>
        <w:t xml:space="preserve">) </w:t>
      </w:r>
      <w:r>
        <w:rPr>
          <w:rFonts w:asciiTheme="minorHAnsi" w:hAnsiTheme="minorHAnsi" w:cstheme="minorHAnsi"/>
          <w:sz w:val="22"/>
          <w:szCs w:val="22"/>
          <w:lang w:val="en-US"/>
        </w:rPr>
        <w:t>Dec 14</w:t>
      </w:r>
      <w:r w:rsidRPr="004018B5">
        <w:rPr>
          <w:rFonts w:asciiTheme="minorHAnsi" w:hAnsiTheme="minorHAnsi" w:cstheme="minorHAnsi"/>
          <w:sz w:val="22"/>
          <w:szCs w:val="22"/>
          <w:lang w:val="en-US"/>
        </w:rPr>
        <w:t>, 2020</w:t>
      </w:r>
    </w:p>
    <w:p w14:paraId="7638AE49" w14:textId="77777777" w:rsidR="00A33CA9" w:rsidRPr="00A33CA9" w:rsidRDefault="00A33CA9" w:rsidP="00A33CA9">
      <w:pPr>
        <w:rPr>
          <w:rFonts w:asciiTheme="minorHAnsi" w:hAnsiTheme="minorHAnsi" w:cstheme="minorHAnsi"/>
          <w:sz w:val="22"/>
          <w:szCs w:val="22"/>
          <w:lang w:val="en-US"/>
        </w:rPr>
      </w:pPr>
      <w:r w:rsidRPr="00A33CA9">
        <w:rPr>
          <w:rFonts w:asciiTheme="minorHAnsi" w:hAnsiTheme="minorHAnsi" w:cstheme="minorHAnsi"/>
          <w:sz w:val="22"/>
          <w:szCs w:val="22"/>
          <w:lang w:val="en-US"/>
        </w:rPr>
        <w:t xml:space="preserve">Highly Evasive Attacker Leverages SolarWinds Supply Chain to Compromise Multiple Global Victims </w:t>
      </w:r>
      <w:proofErr w:type="gramStart"/>
      <w:r w:rsidRPr="00A33CA9">
        <w:rPr>
          <w:rFonts w:asciiTheme="minorHAnsi" w:hAnsiTheme="minorHAnsi" w:cstheme="minorHAnsi"/>
          <w:sz w:val="22"/>
          <w:szCs w:val="22"/>
          <w:lang w:val="en-US"/>
        </w:rPr>
        <w:t>With</w:t>
      </w:r>
      <w:proofErr w:type="gramEnd"/>
      <w:r w:rsidRPr="00A33CA9">
        <w:rPr>
          <w:rFonts w:asciiTheme="minorHAnsi" w:hAnsiTheme="minorHAnsi" w:cstheme="minorHAnsi"/>
          <w:sz w:val="22"/>
          <w:szCs w:val="22"/>
          <w:lang w:val="en-US"/>
        </w:rPr>
        <w:t xml:space="preserve"> SUNBURST Backdoor.</w:t>
      </w:r>
    </w:p>
    <w:p w14:paraId="77831A6E" w14:textId="77777777" w:rsidR="00A33CA9" w:rsidRPr="00A33CA9" w:rsidRDefault="00A33CA9" w:rsidP="00A33CA9">
      <w:pPr>
        <w:rPr>
          <w:rFonts w:asciiTheme="minorHAnsi" w:hAnsiTheme="minorHAnsi" w:cstheme="minorHAnsi"/>
          <w:sz w:val="22"/>
          <w:szCs w:val="22"/>
          <w:lang w:val="en-US"/>
        </w:rPr>
      </w:pPr>
      <w:r w:rsidRPr="00A33CA9">
        <w:rPr>
          <w:rFonts w:asciiTheme="minorHAnsi" w:hAnsiTheme="minorHAnsi" w:cstheme="minorHAnsi"/>
          <w:sz w:val="22"/>
          <w:szCs w:val="22"/>
          <w:lang w:val="en-US"/>
        </w:rPr>
        <w:t xml:space="preserve">FireEye has uncovered a widespread campaign, that we are tracking as UNC2452. The actors behind this campaign gained access to numerous public and private organizations around the world. They gained access to victims via </w:t>
      </w:r>
      <w:proofErr w:type="spellStart"/>
      <w:r w:rsidRPr="00A33CA9">
        <w:rPr>
          <w:rFonts w:asciiTheme="minorHAnsi" w:hAnsiTheme="minorHAnsi" w:cstheme="minorHAnsi"/>
          <w:sz w:val="22"/>
          <w:szCs w:val="22"/>
          <w:lang w:val="en-US"/>
        </w:rPr>
        <w:t>trojanized</w:t>
      </w:r>
      <w:proofErr w:type="spellEnd"/>
      <w:r w:rsidRPr="00A33CA9">
        <w:rPr>
          <w:rFonts w:asciiTheme="minorHAnsi" w:hAnsiTheme="minorHAnsi" w:cstheme="minorHAnsi"/>
          <w:sz w:val="22"/>
          <w:szCs w:val="22"/>
          <w:lang w:val="en-US"/>
        </w:rPr>
        <w:t xml:space="preserve"> updates to </w:t>
      </w:r>
      <w:proofErr w:type="spellStart"/>
      <w:r w:rsidRPr="00A33CA9">
        <w:rPr>
          <w:rFonts w:asciiTheme="minorHAnsi" w:hAnsiTheme="minorHAnsi" w:cstheme="minorHAnsi"/>
          <w:sz w:val="22"/>
          <w:szCs w:val="22"/>
          <w:lang w:val="en-US"/>
        </w:rPr>
        <w:t>SolarWind’s</w:t>
      </w:r>
      <w:proofErr w:type="spellEnd"/>
      <w:r w:rsidRPr="00A33CA9">
        <w:rPr>
          <w:rFonts w:asciiTheme="minorHAnsi" w:hAnsiTheme="minorHAnsi" w:cstheme="minorHAnsi"/>
          <w:sz w:val="22"/>
          <w:szCs w:val="22"/>
          <w:lang w:val="en-US"/>
        </w:rPr>
        <w:t xml:space="preserve"> Orion IT monitoring and management software. This campaign may have begun as early as Spring 2020 and is currently ongoing. Post compromise activity following this supply chain compromise has included lateral movement and </w:t>
      </w:r>
      <w:r w:rsidRPr="00A33CA9">
        <w:rPr>
          <w:rFonts w:asciiTheme="minorHAnsi" w:hAnsiTheme="minorHAnsi" w:cstheme="minorHAnsi"/>
          <w:sz w:val="22"/>
          <w:szCs w:val="22"/>
          <w:lang w:val="en-US"/>
        </w:rPr>
        <w:lastRenderedPageBreak/>
        <w:t>data theft. The campaign is the work of a highly skilled actor and the operation was conducted with significant operational security.</w:t>
      </w:r>
    </w:p>
    <w:p w14:paraId="3D86BD61" w14:textId="4F6DC9BC" w:rsidR="00A33CA9" w:rsidRDefault="00CB54DD" w:rsidP="00A33CA9">
      <w:pPr>
        <w:rPr>
          <w:rFonts w:asciiTheme="minorHAnsi" w:hAnsiTheme="minorHAnsi" w:cstheme="minorHAnsi"/>
          <w:sz w:val="22"/>
          <w:szCs w:val="22"/>
          <w:lang w:val="en-US"/>
        </w:rPr>
      </w:pPr>
      <w:hyperlink r:id="rId13" w:history="1">
        <w:r w:rsidR="00A33CA9" w:rsidRPr="00114159">
          <w:rPr>
            <w:rStyle w:val="Hyperlink"/>
            <w:rFonts w:asciiTheme="minorHAnsi" w:hAnsiTheme="minorHAnsi" w:cstheme="minorHAnsi"/>
            <w:sz w:val="22"/>
            <w:szCs w:val="22"/>
            <w:lang w:val="en-US"/>
          </w:rPr>
          <w:t>https://www.fireeye.com/blog/threat-research/2020/12/evasive-attacker-leverages-solarwinds-supply-chain-compromises-with-sunburst-backdoor.html</w:t>
        </w:r>
      </w:hyperlink>
      <w:r w:rsidR="00A33CA9">
        <w:rPr>
          <w:rFonts w:asciiTheme="minorHAnsi" w:hAnsiTheme="minorHAnsi" w:cstheme="minorHAnsi"/>
          <w:sz w:val="22"/>
          <w:szCs w:val="22"/>
          <w:lang w:val="en-US"/>
        </w:rPr>
        <w:t xml:space="preserve"> </w:t>
      </w:r>
    </w:p>
    <w:p w14:paraId="41E11B9F" w14:textId="77777777" w:rsidR="00A33CA9" w:rsidRDefault="00A33CA9" w:rsidP="00A33CA9">
      <w:pPr>
        <w:rPr>
          <w:rFonts w:asciiTheme="minorHAnsi" w:hAnsiTheme="minorHAnsi" w:cstheme="minorHAnsi"/>
          <w:sz w:val="22"/>
          <w:szCs w:val="22"/>
          <w:lang w:val="en-US"/>
        </w:rPr>
      </w:pPr>
    </w:p>
    <w:p w14:paraId="0AA30728" w14:textId="77777777" w:rsidR="00A33CA9" w:rsidRDefault="00A33CA9" w:rsidP="00DC10FE">
      <w:pPr>
        <w:rPr>
          <w:rFonts w:asciiTheme="minorHAnsi" w:hAnsiTheme="minorHAnsi" w:cstheme="minorHAnsi"/>
          <w:sz w:val="22"/>
          <w:szCs w:val="22"/>
          <w:lang w:val="en-US"/>
        </w:rPr>
      </w:pPr>
    </w:p>
    <w:p w14:paraId="524E4CCB" w14:textId="77777777" w:rsidR="00A33CA9" w:rsidRDefault="00A33CA9" w:rsidP="00A33CA9">
      <w:pPr>
        <w:rPr>
          <w:rFonts w:asciiTheme="minorHAnsi" w:hAnsiTheme="minorHAnsi" w:cstheme="minorHAnsi"/>
          <w:sz w:val="22"/>
          <w:szCs w:val="22"/>
          <w:lang w:val="en-US"/>
        </w:rPr>
      </w:pPr>
      <w:r>
        <w:rPr>
          <w:rFonts w:asciiTheme="minorHAnsi" w:hAnsiTheme="minorHAnsi" w:cstheme="minorHAnsi"/>
          <w:color w:val="4472C4" w:themeColor="accent1"/>
          <w:sz w:val="22"/>
          <w:szCs w:val="22"/>
          <w:lang w:val="en-US"/>
        </w:rPr>
        <w:t>(</w:t>
      </w:r>
      <w:r w:rsidRPr="004018B5">
        <w:rPr>
          <w:rFonts w:asciiTheme="minorHAnsi" w:hAnsiTheme="minorHAnsi" w:cstheme="minorHAnsi"/>
          <w:color w:val="4472C4" w:themeColor="accent1"/>
          <w:sz w:val="22"/>
          <w:szCs w:val="22"/>
          <w:lang w:val="en-US"/>
        </w:rPr>
        <w:t>cisp-id:</w:t>
      </w:r>
      <w:r>
        <w:rPr>
          <w:rFonts w:asciiTheme="minorHAnsi" w:hAnsiTheme="minorHAnsi" w:cstheme="minorHAnsi"/>
          <w:color w:val="4472C4" w:themeColor="accent1"/>
          <w:sz w:val="22"/>
          <w:szCs w:val="22"/>
          <w:lang w:val="en-US"/>
        </w:rPr>
        <w:t>9710</w:t>
      </w:r>
      <w:r w:rsidRPr="004018B5">
        <w:rPr>
          <w:rFonts w:asciiTheme="minorHAnsi" w:hAnsiTheme="minorHAnsi" w:cstheme="minorHAnsi"/>
          <w:color w:val="4472C4" w:themeColor="accent1"/>
          <w:sz w:val="22"/>
          <w:szCs w:val="22"/>
          <w:lang w:val="en-US"/>
        </w:rPr>
        <w:t xml:space="preserve">) </w:t>
      </w:r>
      <w:r>
        <w:rPr>
          <w:rFonts w:asciiTheme="minorHAnsi" w:hAnsiTheme="minorHAnsi" w:cstheme="minorHAnsi"/>
          <w:sz w:val="22"/>
          <w:szCs w:val="22"/>
          <w:lang w:val="en-US"/>
        </w:rPr>
        <w:t>Dec 14</w:t>
      </w:r>
      <w:r w:rsidRPr="004018B5">
        <w:rPr>
          <w:rFonts w:asciiTheme="minorHAnsi" w:hAnsiTheme="minorHAnsi" w:cstheme="minorHAnsi"/>
          <w:sz w:val="22"/>
          <w:szCs w:val="22"/>
          <w:lang w:val="en-US"/>
        </w:rPr>
        <w:t>, 2020</w:t>
      </w:r>
    </w:p>
    <w:p w14:paraId="5C2C1406" w14:textId="77777777" w:rsidR="00DC10FE" w:rsidRPr="00DC10FE" w:rsidRDefault="00DC10FE" w:rsidP="00DC10FE">
      <w:pPr>
        <w:rPr>
          <w:rFonts w:asciiTheme="minorHAnsi" w:hAnsiTheme="minorHAnsi" w:cstheme="minorHAnsi"/>
          <w:sz w:val="22"/>
          <w:szCs w:val="22"/>
          <w:lang w:val="en-US"/>
        </w:rPr>
      </w:pPr>
      <w:r w:rsidRPr="00DC10FE">
        <w:rPr>
          <w:rFonts w:asciiTheme="minorHAnsi" w:hAnsiTheme="minorHAnsi" w:cstheme="minorHAnsi"/>
          <w:sz w:val="22"/>
          <w:szCs w:val="22"/>
          <w:lang w:val="en-US"/>
        </w:rPr>
        <w:t>Dark Halo Leverages SolarWinds Compromise to Breach Organizations.</w:t>
      </w:r>
    </w:p>
    <w:p w14:paraId="22090BD0" w14:textId="77777777" w:rsidR="00DC10FE" w:rsidRPr="00DC10FE" w:rsidRDefault="00DC10FE" w:rsidP="00DC10FE">
      <w:pPr>
        <w:rPr>
          <w:rFonts w:asciiTheme="minorHAnsi" w:hAnsiTheme="minorHAnsi" w:cstheme="minorHAnsi"/>
          <w:sz w:val="22"/>
          <w:szCs w:val="22"/>
          <w:lang w:val="en-US"/>
        </w:rPr>
      </w:pPr>
      <w:r w:rsidRPr="00DC10FE">
        <w:rPr>
          <w:rFonts w:asciiTheme="minorHAnsi" w:hAnsiTheme="minorHAnsi" w:cstheme="minorHAnsi"/>
          <w:sz w:val="22"/>
          <w:szCs w:val="22"/>
          <w:lang w:val="en-US"/>
        </w:rPr>
        <w:t xml:space="preserve">At one particular think tank, </w:t>
      </w:r>
      <w:proofErr w:type="spellStart"/>
      <w:r w:rsidRPr="00DC10FE">
        <w:rPr>
          <w:rFonts w:asciiTheme="minorHAnsi" w:hAnsiTheme="minorHAnsi" w:cstheme="minorHAnsi"/>
          <w:sz w:val="22"/>
          <w:szCs w:val="22"/>
          <w:lang w:val="en-US"/>
        </w:rPr>
        <w:t>Volexity</w:t>
      </w:r>
      <w:proofErr w:type="spellEnd"/>
      <w:r w:rsidRPr="00DC10FE">
        <w:rPr>
          <w:rFonts w:asciiTheme="minorHAnsi" w:hAnsiTheme="minorHAnsi" w:cstheme="minorHAnsi"/>
          <w:sz w:val="22"/>
          <w:szCs w:val="22"/>
          <w:lang w:val="en-US"/>
        </w:rPr>
        <w:t xml:space="preserve"> worked three separate incidents involving Dark Halo. In the initial incident, </w:t>
      </w:r>
      <w:proofErr w:type="spellStart"/>
      <w:r w:rsidRPr="00DC10FE">
        <w:rPr>
          <w:rFonts w:asciiTheme="minorHAnsi" w:hAnsiTheme="minorHAnsi" w:cstheme="minorHAnsi"/>
          <w:sz w:val="22"/>
          <w:szCs w:val="22"/>
          <w:lang w:val="en-US"/>
        </w:rPr>
        <w:t>Volexity</w:t>
      </w:r>
      <w:proofErr w:type="spellEnd"/>
      <w:r w:rsidRPr="00DC10FE">
        <w:rPr>
          <w:rFonts w:asciiTheme="minorHAnsi" w:hAnsiTheme="minorHAnsi" w:cstheme="minorHAnsi"/>
          <w:sz w:val="22"/>
          <w:szCs w:val="22"/>
          <w:lang w:val="en-US"/>
        </w:rPr>
        <w:t xml:space="preserve"> found multiple tools, backdoors, and malware implants that had allowed the attacker to remain undetected for several years. After being extricated from the network, Dark Halo then returned a second time, exploiting a vulnerability in the organization’s Microsoft Exchange Control Panel. Near the end of this incident, </w:t>
      </w:r>
      <w:proofErr w:type="spellStart"/>
      <w:r w:rsidRPr="00DC10FE">
        <w:rPr>
          <w:rFonts w:asciiTheme="minorHAnsi" w:hAnsiTheme="minorHAnsi" w:cstheme="minorHAnsi"/>
          <w:sz w:val="22"/>
          <w:szCs w:val="22"/>
          <w:lang w:val="en-US"/>
        </w:rPr>
        <w:t>Volexity</w:t>
      </w:r>
      <w:proofErr w:type="spellEnd"/>
      <w:r w:rsidRPr="00DC10FE">
        <w:rPr>
          <w:rFonts w:asciiTheme="minorHAnsi" w:hAnsiTheme="minorHAnsi" w:cstheme="minorHAnsi"/>
          <w:sz w:val="22"/>
          <w:szCs w:val="22"/>
          <w:lang w:val="en-US"/>
        </w:rPr>
        <w:t xml:space="preserve"> observed the threat actor using a novel technique to bypass Duo multi-factor authentication (MFA) to access the mailbox of a user via the organization’s Outlook Web App (OWA) service. Finally, in a third incident, Dark Halo breached the organization by way of its SolarWinds Orion software in June and July 2020. </w:t>
      </w:r>
      <w:proofErr w:type="spellStart"/>
      <w:r w:rsidRPr="00DC10FE">
        <w:rPr>
          <w:rFonts w:asciiTheme="minorHAnsi" w:hAnsiTheme="minorHAnsi" w:cstheme="minorHAnsi"/>
          <w:sz w:val="22"/>
          <w:szCs w:val="22"/>
          <w:lang w:val="en-US"/>
        </w:rPr>
        <w:t>Volexity</w:t>
      </w:r>
      <w:proofErr w:type="spellEnd"/>
      <w:r w:rsidRPr="00DC10FE">
        <w:rPr>
          <w:rFonts w:asciiTheme="minorHAnsi" w:hAnsiTheme="minorHAnsi" w:cstheme="minorHAnsi"/>
          <w:sz w:val="22"/>
          <w:szCs w:val="22"/>
          <w:lang w:val="en-US"/>
        </w:rPr>
        <w:t xml:space="preserve"> also confirm that the attacker had presented cookie tied to a Duo MFA session named duo-</w:t>
      </w:r>
      <w:proofErr w:type="spellStart"/>
      <w:r w:rsidRPr="00DC10FE">
        <w:rPr>
          <w:rFonts w:asciiTheme="minorHAnsi" w:hAnsiTheme="minorHAnsi" w:cstheme="minorHAnsi"/>
          <w:sz w:val="22"/>
          <w:szCs w:val="22"/>
          <w:lang w:val="en-US"/>
        </w:rPr>
        <w:t>sid</w:t>
      </w:r>
      <w:proofErr w:type="spellEnd"/>
      <w:r w:rsidRPr="00DC10FE">
        <w:rPr>
          <w:rFonts w:asciiTheme="minorHAnsi" w:hAnsiTheme="minorHAnsi" w:cstheme="minorHAnsi"/>
          <w:sz w:val="22"/>
          <w:szCs w:val="22"/>
          <w:lang w:val="en-US"/>
        </w:rPr>
        <w:t>.</w:t>
      </w:r>
    </w:p>
    <w:p w14:paraId="29C16C34" w14:textId="057C3A8D" w:rsidR="00DC10FE" w:rsidRDefault="00CB54DD" w:rsidP="00DC10FE">
      <w:pPr>
        <w:rPr>
          <w:rFonts w:asciiTheme="minorHAnsi" w:hAnsiTheme="minorHAnsi" w:cstheme="minorHAnsi"/>
          <w:sz w:val="22"/>
          <w:szCs w:val="22"/>
          <w:lang w:val="en-US"/>
        </w:rPr>
      </w:pPr>
      <w:hyperlink r:id="rId14" w:history="1">
        <w:r w:rsidR="00DC10FE" w:rsidRPr="00114159">
          <w:rPr>
            <w:rStyle w:val="Hyperlink"/>
            <w:rFonts w:asciiTheme="minorHAnsi" w:hAnsiTheme="minorHAnsi" w:cstheme="minorHAnsi"/>
            <w:sz w:val="22"/>
            <w:szCs w:val="22"/>
            <w:lang w:val="en-US"/>
          </w:rPr>
          <w:t>https://www.volexity.com/blog/2020/12/14/dark-halo-leverages-solarwinds-compromise-to-breach-organizations/</w:t>
        </w:r>
      </w:hyperlink>
      <w:r w:rsidR="00DC10FE">
        <w:rPr>
          <w:rFonts w:asciiTheme="minorHAnsi" w:hAnsiTheme="minorHAnsi" w:cstheme="minorHAnsi"/>
          <w:sz w:val="22"/>
          <w:szCs w:val="22"/>
          <w:lang w:val="en-US"/>
        </w:rPr>
        <w:t xml:space="preserve"> </w:t>
      </w:r>
    </w:p>
    <w:p w14:paraId="3B71849C" w14:textId="639C4F2B" w:rsidR="008B0054" w:rsidRDefault="008B0054" w:rsidP="00637817">
      <w:pPr>
        <w:rPr>
          <w:rFonts w:asciiTheme="minorHAnsi" w:hAnsiTheme="minorHAnsi" w:cstheme="minorHAnsi"/>
          <w:sz w:val="22"/>
          <w:szCs w:val="22"/>
          <w:lang w:val="en-US"/>
        </w:rPr>
      </w:pPr>
    </w:p>
    <w:p w14:paraId="01A64514" w14:textId="0CAFCF7A" w:rsidR="00AF558F" w:rsidRDefault="00AF558F" w:rsidP="00AF558F">
      <w:pPr>
        <w:rPr>
          <w:rFonts w:asciiTheme="minorHAnsi" w:hAnsiTheme="minorHAnsi" w:cstheme="minorHAnsi"/>
          <w:sz w:val="22"/>
          <w:szCs w:val="22"/>
          <w:lang w:val="en-US"/>
        </w:rPr>
      </w:pPr>
      <w:r>
        <w:rPr>
          <w:rFonts w:asciiTheme="minorHAnsi" w:hAnsiTheme="minorHAnsi" w:cstheme="minorHAnsi"/>
          <w:color w:val="4472C4" w:themeColor="accent1"/>
          <w:sz w:val="22"/>
          <w:szCs w:val="22"/>
          <w:lang w:val="en-US"/>
        </w:rPr>
        <w:t>(</w:t>
      </w:r>
      <w:r w:rsidRPr="004018B5">
        <w:rPr>
          <w:rFonts w:asciiTheme="minorHAnsi" w:hAnsiTheme="minorHAnsi" w:cstheme="minorHAnsi"/>
          <w:color w:val="4472C4" w:themeColor="accent1"/>
          <w:sz w:val="22"/>
          <w:szCs w:val="22"/>
          <w:lang w:val="en-US"/>
        </w:rPr>
        <w:t>cisp-id:</w:t>
      </w:r>
      <w:r>
        <w:rPr>
          <w:rFonts w:asciiTheme="minorHAnsi" w:hAnsiTheme="minorHAnsi" w:cstheme="minorHAnsi"/>
          <w:color w:val="4472C4" w:themeColor="accent1"/>
          <w:sz w:val="22"/>
          <w:szCs w:val="22"/>
          <w:lang w:val="en-US"/>
        </w:rPr>
        <w:t>9744</w:t>
      </w:r>
      <w:r w:rsidRPr="004018B5">
        <w:rPr>
          <w:rFonts w:asciiTheme="minorHAnsi" w:hAnsiTheme="minorHAnsi" w:cstheme="minorHAnsi"/>
          <w:color w:val="4472C4" w:themeColor="accent1"/>
          <w:sz w:val="22"/>
          <w:szCs w:val="22"/>
          <w:lang w:val="en-US"/>
        </w:rPr>
        <w:t xml:space="preserve">) </w:t>
      </w:r>
      <w:r>
        <w:rPr>
          <w:rFonts w:asciiTheme="minorHAnsi" w:hAnsiTheme="minorHAnsi" w:cstheme="minorHAnsi"/>
          <w:sz w:val="22"/>
          <w:szCs w:val="22"/>
          <w:lang w:val="en-US"/>
        </w:rPr>
        <w:t>Dec 13</w:t>
      </w:r>
      <w:r w:rsidRPr="004018B5">
        <w:rPr>
          <w:rFonts w:asciiTheme="minorHAnsi" w:hAnsiTheme="minorHAnsi" w:cstheme="minorHAnsi"/>
          <w:sz w:val="22"/>
          <w:szCs w:val="22"/>
          <w:lang w:val="en-US"/>
        </w:rPr>
        <w:t>, 2020</w:t>
      </w:r>
    </w:p>
    <w:p w14:paraId="1BE5A6C9" w14:textId="77777777" w:rsidR="00AF558F" w:rsidRPr="00AF558F" w:rsidRDefault="00AF558F" w:rsidP="00AF558F">
      <w:pPr>
        <w:rPr>
          <w:rFonts w:asciiTheme="minorHAnsi" w:hAnsiTheme="minorHAnsi" w:cstheme="minorHAnsi"/>
          <w:sz w:val="22"/>
          <w:szCs w:val="22"/>
          <w:lang w:val="en-US"/>
        </w:rPr>
      </w:pPr>
      <w:r w:rsidRPr="00AF558F">
        <w:rPr>
          <w:rFonts w:asciiTheme="minorHAnsi" w:hAnsiTheme="minorHAnsi" w:cstheme="minorHAnsi"/>
          <w:sz w:val="22"/>
          <w:szCs w:val="22"/>
          <w:lang w:val="en-US"/>
        </w:rPr>
        <w:t>Customer Guidance on Recent Nation-State Cyber Attacks.</w:t>
      </w:r>
    </w:p>
    <w:p w14:paraId="543C3866" w14:textId="77777777" w:rsidR="00AF558F" w:rsidRPr="00AF558F" w:rsidRDefault="00AF558F" w:rsidP="00AF558F">
      <w:pPr>
        <w:rPr>
          <w:rFonts w:asciiTheme="minorHAnsi" w:hAnsiTheme="minorHAnsi" w:cstheme="minorHAnsi"/>
          <w:sz w:val="22"/>
          <w:szCs w:val="22"/>
          <w:lang w:val="en-US"/>
        </w:rPr>
      </w:pPr>
      <w:r w:rsidRPr="00AF558F">
        <w:rPr>
          <w:rFonts w:asciiTheme="minorHAnsi" w:hAnsiTheme="minorHAnsi" w:cstheme="minorHAnsi"/>
          <w:sz w:val="22"/>
          <w:szCs w:val="22"/>
          <w:lang w:val="en-US"/>
        </w:rPr>
        <w:t>An intrusion through malicious code in the SolarWinds Orion product. This results in the attacker gaining a foothold in the network, which the attacker can use to gain elevated credentials. Microsoft Defender now has detections for these files. Also, see SolarWinds Security Advisory.</w:t>
      </w:r>
    </w:p>
    <w:p w14:paraId="254C708E" w14:textId="77777777" w:rsidR="00AF558F" w:rsidRPr="00AF558F" w:rsidRDefault="00AF558F" w:rsidP="00AF558F">
      <w:pPr>
        <w:rPr>
          <w:rFonts w:asciiTheme="minorHAnsi" w:hAnsiTheme="minorHAnsi" w:cstheme="minorHAnsi"/>
          <w:sz w:val="22"/>
          <w:szCs w:val="22"/>
          <w:lang w:val="en-US"/>
        </w:rPr>
      </w:pPr>
      <w:r w:rsidRPr="00AF558F">
        <w:rPr>
          <w:rFonts w:asciiTheme="minorHAnsi" w:hAnsiTheme="minorHAnsi" w:cstheme="minorHAnsi"/>
          <w:sz w:val="22"/>
          <w:szCs w:val="22"/>
          <w:lang w:val="en-US"/>
        </w:rPr>
        <w:t xml:space="preserve">Once in the network, the intruder then uses the administrative permissions acquired through the on-premises compromise to gain access to the organization’s global administrator account and/or trusted SAML token signing certificate. This enables the actor to forge SAML tokens that impersonate any of the organization’s existing users and accounts, including highly privileged accounts. </w:t>
      </w:r>
    </w:p>
    <w:p w14:paraId="0086C6B7" w14:textId="77777777" w:rsidR="00AF558F" w:rsidRPr="00AF558F" w:rsidRDefault="00AF558F" w:rsidP="00AF558F">
      <w:pPr>
        <w:rPr>
          <w:rFonts w:asciiTheme="minorHAnsi" w:hAnsiTheme="minorHAnsi" w:cstheme="minorHAnsi"/>
          <w:sz w:val="22"/>
          <w:szCs w:val="22"/>
          <w:lang w:val="en-US"/>
        </w:rPr>
      </w:pPr>
      <w:r w:rsidRPr="00AF558F">
        <w:rPr>
          <w:rFonts w:asciiTheme="minorHAnsi" w:hAnsiTheme="minorHAnsi" w:cstheme="minorHAnsi"/>
          <w:sz w:val="22"/>
          <w:szCs w:val="22"/>
          <w:lang w:val="en-US"/>
        </w:rPr>
        <w:t xml:space="preserve">Anomalous logins using the SAML tokens created by the compromised token signing certificate can then be made against any on-premises resources (regardless of identity system or vendor) as well as to any cloud environment (regardless of vendor) because they have been configured to trust the certificate.  Because the SAML tokens are signed with their own trusted certificate, the anomalies might be missed by the organization. </w:t>
      </w:r>
    </w:p>
    <w:p w14:paraId="4D8206C3" w14:textId="77777777" w:rsidR="00AF558F" w:rsidRPr="00AF558F" w:rsidRDefault="00AF558F" w:rsidP="00AF558F">
      <w:pPr>
        <w:rPr>
          <w:rFonts w:asciiTheme="minorHAnsi" w:hAnsiTheme="minorHAnsi" w:cstheme="minorHAnsi"/>
          <w:sz w:val="22"/>
          <w:szCs w:val="22"/>
          <w:lang w:val="en-US"/>
        </w:rPr>
      </w:pPr>
      <w:r w:rsidRPr="00AF558F">
        <w:rPr>
          <w:rFonts w:asciiTheme="minorHAnsi" w:hAnsiTheme="minorHAnsi" w:cstheme="minorHAnsi"/>
          <w:sz w:val="22"/>
          <w:szCs w:val="22"/>
          <w:lang w:val="en-US"/>
        </w:rPr>
        <w:t xml:space="preserve">Using the global administrator account and/or the trusted certificate to impersonate highly privileged accounts, the actor may add their own credentials to existing applications or service principals, enabling them to call APIs with the permission assigned to that application. </w:t>
      </w:r>
    </w:p>
    <w:p w14:paraId="104A4E18" w14:textId="77777777" w:rsidR="00AF558F" w:rsidRPr="00AF558F" w:rsidRDefault="00AF558F" w:rsidP="00AF558F">
      <w:pPr>
        <w:rPr>
          <w:rFonts w:asciiTheme="minorHAnsi" w:hAnsiTheme="minorHAnsi" w:cstheme="minorHAnsi"/>
          <w:sz w:val="22"/>
          <w:szCs w:val="22"/>
          <w:lang w:val="en-US"/>
        </w:rPr>
      </w:pPr>
      <w:r w:rsidRPr="00AF558F">
        <w:rPr>
          <w:rFonts w:asciiTheme="minorHAnsi" w:hAnsiTheme="minorHAnsi" w:cstheme="minorHAnsi"/>
          <w:sz w:val="22"/>
          <w:szCs w:val="22"/>
          <w:lang w:val="en-US"/>
        </w:rPr>
        <w:t>Due to the critical nature of this activity, Microsoft is sharing the following information to help detect, protect, and respond to this threat.</w:t>
      </w:r>
    </w:p>
    <w:p w14:paraId="4FB7437A" w14:textId="13D1C02C" w:rsidR="00AF558F" w:rsidRDefault="00CB54DD" w:rsidP="00AF558F">
      <w:pPr>
        <w:rPr>
          <w:rFonts w:asciiTheme="minorHAnsi" w:hAnsiTheme="minorHAnsi" w:cstheme="minorHAnsi"/>
          <w:sz w:val="22"/>
          <w:szCs w:val="22"/>
          <w:lang w:val="en-US"/>
        </w:rPr>
      </w:pPr>
      <w:hyperlink r:id="rId15" w:history="1">
        <w:r w:rsidR="00AF558F" w:rsidRPr="00114159">
          <w:rPr>
            <w:rStyle w:val="Hyperlink"/>
            <w:rFonts w:asciiTheme="minorHAnsi" w:hAnsiTheme="minorHAnsi" w:cstheme="minorHAnsi"/>
            <w:sz w:val="22"/>
            <w:szCs w:val="22"/>
            <w:lang w:val="en-US"/>
          </w:rPr>
          <w:t>https://msrc-blog.microsoft.com/2020/12/13/customer-guidance-on-recent-nation-state-cyber-attacks/</w:t>
        </w:r>
      </w:hyperlink>
      <w:r w:rsidR="00AF558F">
        <w:rPr>
          <w:rFonts w:asciiTheme="minorHAnsi" w:hAnsiTheme="minorHAnsi" w:cstheme="minorHAnsi"/>
          <w:sz w:val="22"/>
          <w:szCs w:val="22"/>
          <w:lang w:val="en-US"/>
        </w:rPr>
        <w:t xml:space="preserve"> </w:t>
      </w:r>
    </w:p>
    <w:p w14:paraId="49E0578D" w14:textId="77777777" w:rsidR="00AF558F" w:rsidRDefault="00AF558F" w:rsidP="00DC10FE">
      <w:pPr>
        <w:rPr>
          <w:rFonts w:asciiTheme="minorHAnsi" w:hAnsiTheme="minorHAnsi" w:cstheme="minorHAnsi"/>
          <w:color w:val="4472C4" w:themeColor="accent1"/>
          <w:sz w:val="22"/>
          <w:szCs w:val="22"/>
          <w:lang w:val="en-US"/>
        </w:rPr>
      </w:pPr>
    </w:p>
    <w:p w14:paraId="424D89FB" w14:textId="44FD2C89" w:rsidR="00DC10FE" w:rsidRDefault="00DC10FE" w:rsidP="00DC10FE">
      <w:pPr>
        <w:rPr>
          <w:rFonts w:asciiTheme="minorHAnsi" w:hAnsiTheme="minorHAnsi" w:cstheme="minorHAnsi"/>
          <w:sz w:val="22"/>
          <w:szCs w:val="22"/>
          <w:lang w:val="en-US"/>
        </w:rPr>
      </w:pPr>
      <w:r>
        <w:rPr>
          <w:rFonts w:asciiTheme="minorHAnsi" w:hAnsiTheme="minorHAnsi" w:cstheme="minorHAnsi"/>
          <w:color w:val="4472C4" w:themeColor="accent1"/>
          <w:sz w:val="22"/>
          <w:szCs w:val="22"/>
          <w:lang w:val="en-US"/>
        </w:rPr>
        <w:t>(</w:t>
      </w:r>
      <w:r w:rsidRPr="004018B5">
        <w:rPr>
          <w:rFonts w:asciiTheme="minorHAnsi" w:hAnsiTheme="minorHAnsi" w:cstheme="minorHAnsi"/>
          <w:color w:val="4472C4" w:themeColor="accent1"/>
          <w:sz w:val="22"/>
          <w:szCs w:val="22"/>
          <w:lang w:val="en-US"/>
        </w:rPr>
        <w:t>cisp-id:</w:t>
      </w:r>
      <w:r>
        <w:rPr>
          <w:rFonts w:asciiTheme="minorHAnsi" w:hAnsiTheme="minorHAnsi" w:cstheme="minorHAnsi"/>
          <w:color w:val="4472C4" w:themeColor="accent1"/>
          <w:sz w:val="22"/>
          <w:szCs w:val="22"/>
          <w:lang w:val="en-US"/>
        </w:rPr>
        <w:t>9709</w:t>
      </w:r>
      <w:r w:rsidRPr="004018B5">
        <w:rPr>
          <w:rFonts w:asciiTheme="minorHAnsi" w:hAnsiTheme="minorHAnsi" w:cstheme="minorHAnsi"/>
          <w:color w:val="4472C4" w:themeColor="accent1"/>
          <w:sz w:val="22"/>
          <w:szCs w:val="22"/>
          <w:lang w:val="en-US"/>
        </w:rPr>
        <w:t xml:space="preserve">) </w:t>
      </w:r>
      <w:r>
        <w:rPr>
          <w:rFonts w:asciiTheme="minorHAnsi" w:hAnsiTheme="minorHAnsi" w:cstheme="minorHAnsi"/>
          <w:sz w:val="22"/>
          <w:szCs w:val="22"/>
          <w:lang w:val="en-US"/>
        </w:rPr>
        <w:t>Dec 09</w:t>
      </w:r>
      <w:r w:rsidRPr="004018B5">
        <w:rPr>
          <w:rFonts w:asciiTheme="minorHAnsi" w:hAnsiTheme="minorHAnsi" w:cstheme="minorHAnsi"/>
          <w:sz w:val="22"/>
          <w:szCs w:val="22"/>
          <w:lang w:val="en-US"/>
        </w:rPr>
        <w:t>, 2020</w:t>
      </w:r>
    </w:p>
    <w:p w14:paraId="5FC2939B" w14:textId="77777777" w:rsidR="00DC10FE" w:rsidRPr="00DC10FE" w:rsidRDefault="00DC10FE" w:rsidP="00DC10FE">
      <w:pPr>
        <w:rPr>
          <w:rFonts w:asciiTheme="minorHAnsi" w:hAnsiTheme="minorHAnsi" w:cstheme="minorHAnsi"/>
          <w:sz w:val="22"/>
          <w:szCs w:val="22"/>
          <w:lang w:val="en-US"/>
        </w:rPr>
      </w:pPr>
      <w:r w:rsidRPr="00DC10FE">
        <w:rPr>
          <w:rFonts w:asciiTheme="minorHAnsi" w:hAnsiTheme="minorHAnsi" w:cstheme="minorHAnsi"/>
          <w:sz w:val="22"/>
          <w:szCs w:val="22"/>
          <w:lang w:val="en-US"/>
        </w:rPr>
        <w:t xml:space="preserve">Russian APT28 Uses COVID-19 Lures to Deliver </w:t>
      </w:r>
      <w:proofErr w:type="spellStart"/>
      <w:r w:rsidRPr="00DC10FE">
        <w:rPr>
          <w:rFonts w:asciiTheme="minorHAnsi" w:hAnsiTheme="minorHAnsi" w:cstheme="minorHAnsi"/>
          <w:sz w:val="22"/>
          <w:szCs w:val="22"/>
          <w:lang w:val="en-US"/>
        </w:rPr>
        <w:t>Zebrocy</w:t>
      </w:r>
      <w:proofErr w:type="spellEnd"/>
      <w:r w:rsidRPr="00DC10FE">
        <w:rPr>
          <w:rFonts w:asciiTheme="minorHAnsi" w:hAnsiTheme="minorHAnsi" w:cstheme="minorHAnsi"/>
          <w:sz w:val="22"/>
          <w:szCs w:val="22"/>
          <w:lang w:val="en-US"/>
        </w:rPr>
        <w:t>.</w:t>
      </w:r>
    </w:p>
    <w:p w14:paraId="46A5851D" w14:textId="77777777" w:rsidR="00DC10FE" w:rsidRPr="00DC10FE" w:rsidRDefault="00DC10FE" w:rsidP="00DC10FE">
      <w:pPr>
        <w:rPr>
          <w:rFonts w:asciiTheme="minorHAnsi" w:hAnsiTheme="minorHAnsi" w:cstheme="minorHAnsi"/>
          <w:sz w:val="22"/>
          <w:szCs w:val="22"/>
          <w:lang w:val="en-US"/>
        </w:rPr>
      </w:pPr>
      <w:r w:rsidRPr="00DC10FE">
        <w:rPr>
          <w:rFonts w:asciiTheme="minorHAnsi" w:hAnsiTheme="minorHAnsi" w:cstheme="minorHAnsi"/>
          <w:sz w:val="22"/>
          <w:szCs w:val="22"/>
          <w:lang w:val="en-US"/>
        </w:rPr>
        <w:t xml:space="preserve">In November, </w:t>
      </w:r>
      <w:proofErr w:type="spellStart"/>
      <w:r w:rsidRPr="00DC10FE">
        <w:rPr>
          <w:rFonts w:asciiTheme="minorHAnsi" w:hAnsiTheme="minorHAnsi" w:cstheme="minorHAnsi"/>
          <w:sz w:val="22"/>
          <w:szCs w:val="22"/>
          <w:lang w:val="en-US"/>
        </w:rPr>
        <w:t>Intezer</w:t>
      </w:r>
      <w:proofErr w:type="spellEnd"/>
      <w:r w:rsidRPr="00DC10FE">
        <w:rPr>
          <w:rFonts w:asciiTheme="minorHAnsi" w:hAnsiTheme="minorHAnsi" w:cstheme="minorHAnsi"/>
          <w:sz w:val="22"/>
          <w:szCs w:val="22"/>
          <w:lang w:val="en-US"/>
        </w:rPr>
        <w:t xml:space="preserve"> uncovered COVID-19 phishing lures that were used to deliver the Go version of </w:t>
      </w:r>
      <w:proofErr w:type="spellStart"/>
      <w:r w:rsidRPr="00DC10FE">
        <w:rPr>
          <w:rFonts w:asciiTheme="minorHAnsi" w:hAnsiTheme="minorHAnsi" w:cstheme="minorHAnsi"/>
          <w:sz w:val="22"/>
          <w:szCs w:val="22"/>
          <w:lang w:val="en-US"/>
        </w:rPr>
        <w:t>Zebrocy</w:t>
      </w:r>
      <w:proofErr w:type="spellEnd"/>
      <w:r w:rsidRPr="00DC10FE">
        <w:rPr>
          <w:rFonts w:asciiTheme="minorHAnsi" w:hAnsiTheme="minorHAnsi" w:cstheme="minorHAnsi"/>
          <w:sz w:val="22"/>
          <w:szCs w:val="22"/>
          <w:lang w:val="en-US"/>
        </w:rPr>
        <w:t xml:space="preserve">. </w:t>
      </w:r>
      <w:proofErr w:type="spellStart"/>
      <w:r w:rsidRPr="00DC10FE">
        <w:rPr>
          <w:rFonts w:asciiTheme="minorHAnsi" w:hAnsiTheme="minorHAnsi" w:cstheme="minorHAnsi"/>
          <w:sz w:val="22"/>
          <w:szCs w:val="22"/>
          <w:lang w:val="en-US"/>
        </w:rPr>
        <w:t>Zebrocy</w:t>
      </w:r>
      <w:proofErr w:type="spellEnd"/>
      <w:r w:rsidRPr="00DC10FE">
        <w:rPr>
          <w:rFonts w:asciiTheme="minorHAnsi" w:hAnsiTheme="minorHAnsi" w:cstheme="minorHAnsi"/>
          <w:sz w:val="22"/>
          <w:szCs w:val="22"/>
          <w:lang w:val="en-US"/>
        </w:rPr>
        <w:t xml:space="preserve"> is mainly used against governments and commercial organizations engaged in foreign affairs. The lures consisted of documents about </w:t>
      </w:r>
      <w:proofErr w:type="spellStart"/>
      <w:r w:rsidRPr="00DC10FE">
        <w:rPr>
          <w:rFonts w:asciiTheme="minorHAnsi" w:hAnsiTheme="minorHAnsi" w:cstheme="minorHAnsi"/>
          <w:sz w:val="22"/>
          <w:szCs w:val="22"/>
          <w:lang w:val="en-US"/>
        </w:rPr>
        <w:t>Sinopharm</w:t>
      </w:r>
      <w:proofErr w:type="spellEnd"/>
      <w:r w:rsidRPr="00DC10FE">
        <w:rPr>
          <w:rFonts w:asciiTheme="minorHAnsi" w:hAnsiTheme="minorHAnsi" w:cstheme="minorHAnsi"/>
          <w:sz w:val="22"/>
          <w:szCs w:val="22"/>
          <w:lang w:val="en-US"/>
        </w:rPr>
        <w:t xml:space="preserve"> International Corporation--a pharmaceutical company that COVID-19 vaccine is currently going through phase three clinical trials--and an impersonated evacuation letter from Directorate General of Civil Aviation. The lure was delivered as part of a Virtual Hard Drive (VHD) file that requires victims to use Windows 10 to access the files.</w:t>
      </w:r>
    </w:p>
    <w:p w14:paraId="3085B194" w14:textId="0821A787" w:rsidR="00DC10FE" w:rsidRDefault="002A3F97" w:rsidP="00DC10FE">
      <w:pPr>
        <w:rPr>
          <w:rFonts w:asciiTheme="minorHAnsi" w:hAnsiTheme="minorHAnsi" w:cstheme="minorHAnsi"/>
          <w:sz w:val="22"/>
          <w:szCs w:val="22"/>
          <w:lang w:val="en-US"/>
        </w:rPr>
      </w:pPr>
      <w:hyperlink r:id="rId16" w:history="1">
        <w:r w:rsidRPr="00927203">
          <w:rPr>
            <w:rStyle w:val="Hyperlink"/>
            <w:rFonts w:asciiTheme="minorHAnsi" w:hAnsiTheme="minorHAnsi" w:cstheme="minorHAnsi"/>
            <w:sz w:val="22"/>
            <w:szCs w:val="22"/>
            <w:lang w:val="en-US"/>
          </w:rPr>
          <w:t>https://www.intezer.com/blog/research/russian-apt-uses-covid-19-lures-to-deliver-zebrocy/</w:t>
        </w:r>
      </w:hyperlink>
      <w:r>
        <w:rPr>
          <w:rFonts w:asciiTheme="minorHAnsi" w:hAnsiTheme="minorHAnsi" w:cstheme="minorHAnsi"/>
          <w:sz w:val="22"/>
          <w:szCs w:val="22"/>
          <w:lang w:val="en-US"/>
        </w:rPr>
        <w:t xml:space="preserve"> </w:t>
      </w:r>
    </w:p>
    <w:p w14:paraId="31E0AD8B" w14:textId="77777777" w:rsidR="00637817" w:rsidRDefault="00637817" w:rsidP="00637817">
      <w:pPr>
        <w:rPr>
          <w:rFonts w:asciiTheme="minorHAnsi" w:hAnsiTheme="minorHAnsi" w:cstheme="minorHAnsi"/>
          <w:sz w:val="22"/>
          <w:szCs w:val="22"/>
          <w:lang w:val="en-US"/>
        </w:rPr>
      </w:pPr>
    </w:p>
    <w:p w14:paraId="4185A24C" w14:textId="54089DB3" w:rsidR="00637817" w:rsidRPr="00424CC7" w:rsidRDefault="00637817" w:rsidP="002A31F5">
      <w:pPr>
        <w:rPr>
          <w:rFonts w:asciiTheme="minorHAnsi" w:hAnsiTheme="minorHAnsi" w:cstheme="minorHAnsi"/>
          <w:sz w:val="22"/>
          <w:szCs w:val="22"/>
          <w:lang w:val="en-US"/>
        </w:rPr>
        <w:sectPr w:rsidR="00637817" w:rsidRPr="00424CC7" w:rsidSect="00FF7694">
          <w:footerReference w:type="even" r:id="rId17"/>
          <w:footerReference w:type="default" r:id="rId18"/>
          <w:pgSz w:w="11900" w:h="16840"/>
          <w:pgMar w:top="1066" w:right="1440" w:bottom="1134" w:left="1440" w:header="646" w:footer="709" w:gutter="0"/>
          <w:cols w:space="708"/>
          <w:docGrid w:linePitch="360"/>
        </w:sectPr>
      </w:pPr>
    </w:p>
    <w:p w14:paraId="7E222613" w14:textId="4FE36B04" w:rsidR="006A6C5D" w:rsidRPr="00C67307" w:rsidRDefault="002A3F97" w:rsidP="00432147">
      <w:pPr>
        <w:jc w:val="center"/>
        <w:rPr>
          <w:rFonts w:asciiTheme="minorHAnsi" w:hAnsiTheme="minorHAnsi"/>
          <w:b/>
          <w:bCs/>
          <w:i/>
          <w:iCs/>
          <w:color w:val="4472C4" w:themeColor="accent1"/>
        </w:rPr>
      </w:pPr>
      <w:r>
        <w:rPr>
          <w:rFonts w:asciiTheme="minorHAnsi" w:hAnsiTheme="minorHAnsi"/>
          <w:b/>
          <w:bCs/>
          <w:i/>
          <w:iCs/>
          <w:noProof/>
          <w:color w:val="4472C4" w:themeColor="accent1"/>
        </w:rPr>
        <w:lastRenderedPageBreak/>
        <w:drawing>
          <wp:anchor distT="0" distB="0" distL="114300" distR="114300" simplePos="0" relativeHeight="251664384" behindDoc="0" locked="0" layoutInCell="1" allowOverlap="1" wp14:anchorId="1E943BCC" wp14:editId="1A0C5E7D">
            <wp:simplePos x="0" y="0"/>
            <wp:positionH relativeFrom="column">
              <wp:posOffset>282575</wp:posOffset>
            </wp:positionH>
            <wp:positionV relativeFrom="paragraph">
              <wp:posOffset>194310</wp:posOffset>
            </wp:positionV>
            <wp:extent cx="8232140" cy="5334000"/>
            <wp:effectExtent l="0" t="0" r="0" b="0"/>
            <wp:wrapTopAndBottom/>
            <wp:docPr id="2" name="Picture 2"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application&#10;&#10;Description automatically generated"/>
                    <pic:cNvPicPr/>
                  </pic:nvPicPr>
                  <pic:blipFill>
                    <a:blip r:embed="rId19">
                      <a:extLst>
                        <a:ext uri="{28A0092B-C50C-407E-A947-70E740481C1C}">
                          <a14:useLocalDpi xmlns:a14="http://schemas.microsoft.com/office/drawing/2010/main" val="0"/>
                        </a:ext>
                      </a:extLst>
                    </a:blip>
                    <a:stretch>
                      <a:fillRect/>
                    </a:stretch>
                  </pic:blipFill>
                  <pic:spPr>
                    <a:xfrm>
                      <a:off x="0" y="0"/>
                      <a:ext cx="8232140" cy="5334000"/>
                    </a:xfrm>
                    <a:prstGeom prst="rect">
                      <a:avLst/>
                    </a:prstGeom>
                  </pic:spPr>
                </pic:pic>
              </a:graphicData>
            </a:graphic>
            <wp14:sizeRelH relativeFrom="margin">
              <wp14:pctWidth>0</wp14:pctWidth>
            </wp14:sizeRelH>
            <wp14:sizeRelV relativeFrom="margin">
              <wp14:pctHeight>0</wp14:pctHeight>
            </wp14:sizeRelV>
          </wp:anchor>
        </w:drawing>
      </w:r>
      <w:r w:rsidR="003B78FB">
        <w:rPr>
          <w:rFonts w:asciiTheme="minorHAnsi" w:hAnsiTheme="minorHAnsi"/>
          <w:b/>
          <w:bCs/>
          <w:i/>
          <w:iCs/>
          <w:color w:val="4472C4" w:themeColor="accent1"/>
        </w:rPr>
        <w:t>Our Threat Intelligence Platform (</w:t>
      </w:r>
      <w:hyperlink r:id="rId20" w:history="1">
        <w:r w:rsidR="003B78FB" w:rsidRPr="00B97C58">
          <w:rPr>
            <w:rStyle w:val="Hyperlink"/>
            <w:rFonts w:asciiTheme="minorHAnsi" w:hAnsiTheme="minorHAnsi"/>
            <w:b/>
            <w:bCs/>
            <w:i/>
            <w:iCs/>
          </w:rPr>
          <w:t>http://dashboard.cisp.org.hk/</w:t>
        </w:r>
      </w:hyperlink>
      <w:r w:rsidR="003B78FB">
        <w:rPr>
          <w:rFonts w:asciiTheme="minorHAnsi" w:hAnsiTheme="minorHAnsi"/>
          <w:b/>
          <w:bCs/>
          <w:i/>
          <w:iCs/>
          <w:color w:val="4472C4" w:themeColor="accent1"/>
        </w:rPr>
        <w:t xml:space="preserve">) </w:t>
      </w:r>
      <w:r w:rsidR="00432147">
        <w:rPr>
          <w:rFonts w:asciiTheme="minorHAnsi" w:hAnsiTheme="minorHAnsi"/>
          <w:b/>
          <w:bCs/>
          <w:i/>
          <w:iCs/>
          <w:color w:val="4472C4" w:themeColor="accent1"/>
        </w:rPr>
        <w:t>is</w:t>
      </w:r>
      <w:r w:rsidR="003B78FB">
        <w:rPr>
          <w:rFonts w:asciiTheme="minorHAnsi" w:hAnsiTheme="minorHAnsi"/>
          <w:b/>
          <w:bCs/>
          <w:i/>
          <w:iCs/>
          <w:color w:val="4472C4" w:themeColor="accent1"/>
        </w:rPr>
        <w:t xml:space="preserve"> ready for public access. </w:t>
      </w:r>
    </w:p>
    <w:p w14:paraId="16ECA197" w14:textId="77FA1423" w:rsidR="00B97299" w:rsidRPr="00C67307" w:rsidRDefault="00432147" w:rsidP="00AA4DF3">
      <w:pPr>
        <w:jc w:val="center"/>
        <w:rPr>
          <w:rFonts w:asciiTheme="minorHAnsi" w:hAnsiTheme="minorHAnsi"/>
        </w:rPr>
      </w:pPr>
      <w:r>
        <w:rPr>
          <w:rFonts w:asciiTheme="minorHAnsi" w:hAnsiTheme="minorHAnsi"/>
          <w:b/>
          <w:bCs/>
          <w:i/>
          <w:iCs/>
          <w:color w:val="4472C4" w:themeColor="accent1"/>
        </w:rPr>
        <w:t xml:space="preserve">Get access? please send an email to: </w:t>
      </w:r>
      <w:hyperlink r:id="rId21" w:history="1">
        <w:r w:rsidRPr="00B97C58">
          <w:rPr>
            <w:rStyle w:val="Hyperlink"/>
            <w:rFonts w:asciiTheme="minorHAnsi" w:hAnsiTheme="minorHAnsi"/>
            <w:b/>
            <w:bCs/>
            <w:i/>
            <w:iCs/>
          </w:rPr>
          <w:t>admin@dragonadvancetech.com</w:t>
        </w:r>
      </w:hyperlink>
    </w:p>
    <w:sectPr w:rsidR="00B97299" w:rsidRPr="00C67307" w:rsidSect="006A6C5D">
      <w:pgSz w:w="16840" w:h="11900" w:orient="landscape"/>
      <w:pgMar w:top="1440" w:right="1440" w:bottom="1440" w:left="118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28B808" w14:textId="77777777" w:rsidR="00CB54DD" w:rsidRDefault="00CB54DD" w:rsidP="00862C32">
      <w:r>
        <w:separator/>
      </w:r>
    </w:p>
  </w:endnote>
  <w:endnote w:type="continuationSeparator" w:id="0">
    <w:p w14:paraId="5FB02216" w14:textId="77777777" w:rsidR="00CB54DD" w:rsidRDefault="00CB54DD" w:rsidP="00862C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401208411"/>
      <w:docPartObj>
        <w:docPartGallery w:val="Page Numbers (Bottom of Page)"/>
        <w:docPartUnique/>
      </w:docPartObj>
    </w:sdtPr>
    <w:sdtEndPr>
      <w:rPr>
        <w:rStyle w:val="PageNumber"/>
      </w:rPr>
    </w:sdtEndPr>
    <w:sdtContent>
      <w:p w14:paraId="53DE13EC" w14:textId="21DDD4EB" w:rsidR="00AB4359" w:rsidRDefault="00AB4359" w:rsidP="00B97C5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7F02C3D" w14:textId="77777777" w:rsidR="00AB4359" w:rsidRDefault="00AB4359" w:rsidP="00AB435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126A98" w14:textId="77777777" w:rsidR="00AB4359" w:rsidRDefault="00AB4359" w:rsidP="00AB435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5F9DE8" w14:textId="77777777" w:rsidR="00CB54DD" w:rsidRDefault="00CB54DD" w:rsidP="00862C32">
      <w:r>
        <w:separator/>
      </w:r>
    </w:p>
  </w:footnote>
  <w:footnote w:type="continuationSeparator" w:id="0">
    <w:p w14:paraId="16BBB734" w14:textId="77777777" w:rsidR="00CB54DD" w:rsidRDefault="00CB54DD" w:rsidP="00862C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3B71EB3"/>
    <w:multiLevelType w:val="hybridMultilevel"/>
    <w:tmpl w:val="D71A86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924531D"/>
    <w:multiLevelType w:val="hybridMultilevel"/>
    <w:tmpl w:val="AF4A5C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1424AEA"/>
    <w:multiLevelType w:val="multilevel"/>
    <w:tmpl w:val="93362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C447E2B"/>
    <w:multiLevelType w:val="hybridMultilevel"/>
    <w:tmpl w:val="0136B3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CAB7778"/>
    <w:multiLevelType w:val="multilevel"/>
    <w:tmpl w:val="F9DAA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C32"/>
    <w:rsid w:val="0000098B"/>
    <w:rsid w:val="000037B3"/>
    <w:rsid w:val="0001774B"/>
    <w:rsid w:val="00037614"/>
    <w:rsid w:val="00046BA2"/>
    <w:rsid w:val="00060BF6"/>
    <w:rsid w:val="00064A8E"/>
    <w:rsid w:val="00067C41"/>
    <w:rsid w:val="0007356E"/>
    <w:rsid w:val="00076231"/>
    <w:rsid w:val="00081D8D"/>
    <w:rsid w:val="00082887"/>
    <w:rsid w:val="000908E1"/>
    <w:rsid w:val="000A07C9"/>
    <w:rsid w:val="000A6FAE"/>
    <w:rsid w:val="000B1144"/>
    <w:rsid w:val="000D56C0"/>
    <w:rsid w:val="000D6F6B"/>
    <w:rsid w:val="000E3698"/>
    <w:rsid w:val="0010622F"/>
    <w:rsid w:val="00107792"/>
    <w:rsid w:val="00112839"/>
    <w:rsid w:val="001137A0"/>
    <w:rsid w:val="00122C12"/>
    <w:rsid w:val="00124514"/>
    <w:rsid w:val="00130660"/>
    <w:rsid w:val="00132380"/>
    <w:rsid w:val="001328FB"/>
    <w:rsid w:val="00143CEE"/>
    <w:rsid w:val="001500EA"/>
    <w:rsid w:val="00176959"/>
    <w:rsid w:val="00176B3D"/>
    <w:rsid w:val="00193AFF"/>
    <w:rsid w:val="001A67CE"/>
    <w:rsid w:val="001A7436"/>
    <w:rsid w:val="001B1EF7"/>
    <w:rsid w:val="001C221A"/>
    <w:rsid w:val="001C2BC3"/>
    <w:rsid w:val="001D5730"/>
    <w:rsid w:val="001D5B52"/>
    <w:rsid w:val="001E0E74"/>
    <w:rsid w:val="001E1039"/>
    <w:rsid w:val="001E1D57"/>
    <w:rsid w:val="001E47C2"/>
    <w:rsid w:val="001E633F"/>
    <w:rsid w:val="001F221B"/>
    <w:rsid w:val="001F60E1"/>
    <w:rsid w:val="00213233"/>
    <w:rsid w:val="00217108"/>
    <w:rsid w:val="002231AF"/>
    <w:rsid w:val="00234C87"/>
    <w:rsid w:val="00234FD7"/>
    <w:rsid w:val="0023521B"/>
    <w:rsid w:val="00243340"/>
    <w:rsid w:val="0024676A"/>
    <w:rsid w:val="002526F9"/>
    <w:rsid w:val="002529F7"/>
    <w:rsid w:val="002576DC"/>
    <w:rsid w:val="00257E7A"/>
    <w:rsid w:val="0026658C"/>
    <w:rsid w:val="00270DDC"/>
    <w:rsid w:val="00273012"/>
    <w:rsid w:val="00274176"/>
    <w:rsid w:val="0027769A"/>
    <w:rsid w:val="00282E2A"/>
    <w:rsid w:val="0029409D"/>
    <w:rsid w:val="002949A8"/>
    <w:rsid w:val="0029737B"/>
    <w:rsid w:val="00297880"/>
    <w:rsid w:val="002A31F5"/>
    <w:rsid w:val="002A3F97"/>
    <w:rsid w:val="002B37FC"/>
    <w:rsid w:val="002C260B"/>
    <w:rsid w:val="002C3E9E"/>
    <w:rsid w:val="002C6471"/>
    <w:rsid w:val="002C6766"/>
    <w:rsid w:val="002E06C6"/>
    <w:rsid w:val="002E14E7"/>
    <w:rsid w:val="002E3E1A"/>
    <w:rsid w:val="002E543C"/>
    <w:rsid w:val="002F02BD"/>
    <w:rsid w:val="0030040A"/>
    <w:rsid w:val="00305387"/>
    <w:rsid w:val="00322428"/>
    <w:rsid w:val="0032263C"/>
    <w:rsid w:val="00337F15"/>
    <w:rsid w:val="00342704"/>
    <w:rsid w:val="00346A46"/>
    <w:rsid w:val="003476FE"/>
    <w:rsid w:val="00353453"/>
    <w:rsid w:val="003628A9"/>
    <w:rsid w:val="00371098"/>
    <w:rsid w:val="0037356B"/>
    <w:rsid w:val="0038298B"/>
    <w:rsid w:val="00385846"/>
    <w:rsid w:val="003A0194"/>
    <w:rsid w:val="003B2C55"/>
    <w:rsid w:val="003B3AE7"/>
    <w:rsid w:val="003B64E9"/>
    <w:rsid w:val="003B6E4E"/>
    <w:rsid w:val="003B78FB"/>
    <w:rsid w:val="003C349E"/>
    <w:rsid w:val="003E482A"/>
    <w:rsid w:val="003E4FDB"/>
    <w:rsid w:val="003E66F9"/>
    <w:rsid w:val="003F0BB5"/>
    <w:rsid w:val="004018B5"/>
    <w:rsid w:val="004079F8"/>
    <w:rsid w:val="00410040"/>
    <w:rsid w:val="004113DE"/>
    <w:rsid w:val="00413573"/>
    <w:rsid w:val="00424CC7"/>
    <w:rsid w:val="0042682A"/>
    <w:rsid w:val="004316DC"/>
    <w:rsid w:val="00432147"/>
    <w:rsid w:val="004363AC"/>
    <w:rsid w:val="00436E04"/>
    <w:rsid w:val="0044795D"/>
    <w:rsid w:val="00447AD4"/>
    <w:rsid w:val="00451543"/>
    <w:rsid w:val="00451E17"/>
    <w:rsid w:val="004558AB"/>
    <w:rsid w:val="00457558"/>
    <w:rsid w:val="00467DB2"/>
    <w:rsid w:val="00471AA1"/>
    <w:rsid w:val="00472BB9"/>
    <w:rsid w:val="00474F46"/>
    <w:rsid w:val="00477C77"/>
    <w:rsid w:val="00484022"/>
    <w:rsid w:val="00486024"/>
    <w:rsid w:val="004864DE"/>
    <w:rsid w:val="00486A50"/>
    <w:rsid w:val="004917A5"/>
    <w:rsid w:val="004A3ED8"/>
    <w:rsid w:val="004B18C9"/>
    <w:rsid w:val="004B3467"/>
    <w:rsid w:val="004B3CB4"/>
    <w:rsid w:val="004B6204"/>
    <w:rsid w:val="004C15E2"/>
    <w:rsid w:val="004D2092"/>
    <w:rsid w:val="004D268A"/>
    <w:rsid w:val="004D2F6F"/>
    <w:rsid w:val="004E1C21"/>
    <w:rsid w:val="004E6DAC"/>
    <w:rsid w:val="004F0E35"/>
    <w:rsid w:val="004F3E1C"/>
    <w:rsid w:val="004F5BB3"/>
    <w:rsid w:val="005037B6"/>
    <w:rsid w:val="005060CF"/>
    <w:rsid w:val="0051712E"/>
    <w:rsid w:val="0052209A"/>
    <w:rsid w:val="00523B0A"/>
    <w:rsid w:val="005263F2"/>
    <w:rsid w:val="00531BD2"/>
    <w:rsid w:val="00543182"/>
    <w:rsid w:val="0054531F"/>
    <w:rsid w:val="00560326"/>
    <w:rsid w:val="00563840"/>
    <w:rsid w:val="00564D27"/>
    <w:rsid w:val="00567408"/>
    <w:rsid w:val="00567F73"/>
    <w:rsid w:val="00574506"/>
    <w:rsid w:val="005750C6"/>
    <w:rsid w:val="005815FF"/>
    <w:rsid w:val="00583BF1"/>
    <w:rsid w:val="005870FE"/>
    <w:rsid w:val="005903AF"/>
    <w:rsid w:val="005932BC"/>
    <w:rsid w:val="005A39F3"/>
    <w:rsid w:val="005B103F"/>
    <w:rsid w:val="005B622C"/>
    <w:rsid w:val="005C1ADA"/>
    <w:rsid w:val="005C584D"/>
    <w:rsid w:val="005C6430"/>
    <w:rsid w:val="005C6AF9"/>
    <w:rsid w:val="005D0348"/>
    <w:rsid w:val="005D4996"/>
    <w:rsid w:val="005D5AE2"/>
    <w:rsid w:val="005D6B4C"/>
    <w:rsid w:val="005E23C2"/>
    <w:rsid w:val="005F5851"/>
    <w:rsid w:val="0060007E"/>
    <w:rsid w:val="006018EC"/>
    <w:rsid w:val="006049B1"/>
    <w:rsid w:val="00615EAE"/>
    <w:rsid w:val="00622B02"/>
    <w:rsid w:val="0063024F"/>
    <w:rsid w:val="00637817"/>
    <w:rsid w:val="006436F0"/>
    <w:rsid w:val="0064448E"/>
    <w:rsid w:val="00646A60"/>
    <w:rsid w:val="00647376"/>
    <w:rsid w:val="00651DAF"/>
    <w:rsid w:val="00651EB0"/>
    <w:rsid w:val="00656C4F"/>
    <w:rsid w:val="00660B24"/>
    <w:rsid w:val="006610F6"/>
    <w:rsid w:val="00661BA3"/>
    <w:rsid w:val="00664D54"/>
    <w:rsid w:val="0067068D"/>
    <w:rsid w:val="0069131E"/>
    <w:rsid w:val="00696665"/>
    <w:rsid w:val="00697039"/>
    <w:rsid w:val="00697442"/>
    <w:rsid w:val="006A0980"/>
    <w:rsid w:val="006A6C5D"/>
    <w:rsid w:val="006B164A"/>
    <w:rsid w:val="006B23B7"/>
    <w:rsid w:val="006B4878"/>
    <w:rsid w:val="006C1020"/>
    <w:rsid w:val="006C5348"/>
    <w:rsid w:val="006C55A0"/>
    <w:rsid w:val="006D0A27"/>
    <w:rsid w:val="006D5257"/>
    <w:rsid w:val="006F622A"/>
    <w:rsid w:val="006F78D8"/>
    <w:rsid w:val="0071618C"/>
    <w:rsid w:val="007270D3"/>
    <w:rsid w:val="007438BA"/>
    <w:rsid w:val="00751549"/>
    <w:rsid w:val="00751E08"/>
    <w:rsid w:val="0075618E"/>
    <w:rsid w:val="00762706"/>
    <w:rsid w:val="0077059F"/>
    <w:rsid w:val="00791DB1"/>
    <w:rsid w:val="0079344E"/>
    <w:rsid w:val="007A33A7"/>
    <w:rsid w:val="007A5FD8"/>
    <w:rsid w:val="007B1CEA"/>
    <w:rsid w:val="007B5334"/>
    <w:rsid w:val="007C1909"/>
    <w:rsid w:val="007C1D53"/>
    <w:rsid w:val="007D1912"/>
    <w:rsid w:val="007D5686"/>
    <w:rsid w:val="00800631"/>
    <w:rsid w:val="0080311C"/>
    <w:rsid w:val="0081225D"/>
    <w:rsid w:val="00813F75"/>
    <w:rsid w:val="00817EA7"/>
    <w:rsid w:val="008216AA"/>
    <w:rsid w:val="00821F9A"/>
    <w:rsid w:val="008274B7"/>
    <w:rsid w:val="00827F47"/>
    <w:rsid w:val="008304B3"/>
    <w:rsid w:val="00833652"/>
    <w:rsid w:val="0083797B"/>
    <w:rsid w:val="00843E6A"/>
    <w:rsid w:val="008530B8"/>
    <w:rsid w:val="00862522"/>
    <w:rsid w:val="00862C32"/>
    <w:rsid w:val="00864067"/>
    <w:rsid w:val="00875634"/>
    <w:rsid w:val="00882265"/>
    <w:rsid w:val="00891A3C"/>
    <w:rsid w:val="00893C4F"/>
    <w:rsid w:val="008A1D52"/>
    <w:rsid w:val="008A29A7"/>
    <w:rsid w:val="008A2AFE"/>
    <w:rsid w:val="008A7DF4"/>
    <w:rsid w:val="008B0054"/>
    <w:rsid w:val="008B4EB5"/>
    <w:rsid w:val="008C1A56"/>
    <w:rsid w:val="008C1B75"/>
    <w:rsid w:val="008C7292"/>
    <w:rsid w:val="008D3BB1"/>
    <w:rsid w:val="008D4187"/>
    <w:rsid w:val="008D4F0F"/>
    <w:rsid w:val="008F1458"/>
    <w:rsid w:val="008F18DF"/>
    <w:rsid w:val="008F4724"/>
    <w:rsid w:val="00901859"/>
    <w:rsid w:val="0091065A"/>
    <w:rsid w:val="00912A80"/>
    <w:rsid w:val="009169C9"/>
    <w:rsid w:val="00917152"/>
    <w:rsid w:val="00917629"/>
    <w:rsid w:val="009214B9"/>
    <w:rsid w:val="009240F3"/>
    <w:rsid w:val="00940EA4"/>
    <w:rsid w:val="0094158D"/>
    <w:rsid w:val="0094466D"/>
    <w:rsid w:val="00954CC9"/>
    <w:rsid w:val="00956798"/>
    <w:rsid w:val="00956D5D"/>
    <w:rsid w:val="00961895"/>
    <w:rsid w:val="009720CB"/>
    <w:rsid w:val="00985298"/>
    <w:rsid w:val="00985E93"/>
    <w:rsid w:val="009929F2"/>
    <w:rsid w:val="00993706"/>
    <w:rsid w:val="00996324"/>
    <w:rsid w:val="009A4437"/>
    <w:rsid w:val="009B11EF"/>
    <w:rsid w:val="009C06BA"/>
    <w:rsid w:val="009C16EB"/>
    <w:rsid w:val="009D1971"/>
    <w:rsid w:val="009D63A9"/>
    <w:rsid w:val="009D79C6"/>
    <w:rsid w:val="009E585A"/>
    <w:rsid w:val="009F087B"/>
    <w:rsid w:val="009F36F1"/>
    <w:rsid w:val="009F5561"/>
    <w:rsid w:val="00A074BB"/>
    <w:rsid w:val="00A075B5"/>
    <w:rsid w:val="00A13695"/>
    <w:rsid w:val="00A13ABD"/>
    <w:rsid w:val="00A2126B"/>
    <w:rsid w:val="00A33CA9"/>
    <w:rsid w:val="00A34C39"/>
    <w:rsid w:val="00A423C3"/>
    <w:rsid w:val="00A666DD"/>
    <w:rsid w:val="00A73021"/>
    <w:rsid w:val="00A800C4"/>
    <w:rsid w:val="00A816A8"/>
    <w:rsid w:val="00A8310E"/>
    <w:rsid w:val="00A83B31"/>
    <w:rsid w:val="00A87FF1"/>
    <w:rsid w:val="00AA4DF3"/>
    <w:rsid w:val="00AA4FD9"/>
    <w:rsid w:val="00AA7AD9"/>
    <w:rsid w:val="00AB1D68"/>
    <w:rsid w:val="00AB4359"/>
    <w:rsid w:val="00AD2892"/>
    <w:rsid w:val="00AD5614"/>
    <w:rsid w:val="00AE33EE"/>
    <w:rsid w:val="00AF381A"/>
    <w:rsid w:val="00AF558F"/>
    <w:rsid w:val="00AF5CC8"/>
    <w:rsid w:val="00B0011C"/>
    <w:rsid w:val="00B10724"/>
    <w:rsid w:val="00B2330F"/>
    <w:rsid w:val="00B36E94"/>
    <w:rsid w:val="00B37DE7"/>
    <w:rsid w:val="00B44DAA"/>
    <w:rsid w:val="00B53EAF"/>
    <w:rsid w:val="00B628EA"/>
    <w:rsid w:val="00B641FC"/>
    <w:rsid w:val="00B6673A"/>
    <w:rsid w:val="00B70865"/>
    <w:rsid w:val="00B74829"/>
    <w:rsid w:val="00B77916"/>
    <w:rsid w:val="00B81CC4"/>
    <w:rsid w:val="00B84B89"/>
    <w:rsid w:val="00B87546"/>
    <w:rsid w:val="00B96E4A"/>
    <w:rsid w:val="00B970D0"/>
    <w:rsid w:val="00B97299"/>
    <w:rsid w:val="00BA2396"/>
    <w:rsid w:val="00BB37A9"/>
    <w:rsid w:val="00BB450E"/>
    <w:rsid w:val="00BC518D"/>
    <w:rsid w:val="00BD67F7"/>
    <w:rsid w:val="00BE0F6A"/>
    <w:rsid w:val="00BF053B"/>
    <w:rsid w:val="00C04D34"/>
    <w:rsid w:val="00C11695"/>
    <w:rsid w:val="00C1220B"/>
    <w:rsid w:val="00C25BA6"/>
    <w:rsid w:val="00C329D4"/>
    <w:rsid w:val="00C3329B"/>
    <w:rsid w:val="00C339D9"/>
    <w:rsid w:val="00C52F04"/>
    <w:rsid w:val="00C565EC"/>
    <w:rsid w:val="00C64E64"/>
    <w:rsid w:val="00C67307"/>
    <w:rsid w:val="00C67393"/>
    <w:rsid w:val="00C714A9"/>
    <w:rsid w:val="00C722DC"/>
    <w:rsid w:val="00C728FA"/>
    <w:rsid w:val="00C75A20"/>
    <w:rsid w:val="00C80357"/>
    <w:rsid w:val="00C84646"/>
    <w:rsid w:val="00C90FEF"/>
    <w:rsid w:val="00CA3CD7"/>
    <w:rsid w:val="00CA74F0"/>
    <w:rsid w:val="00CA7A0C"/>
    <w:rsid w:val="00CB4DAA"/>
    <w:rsid w:val="00CB54DD"/>
    <w:rsid w:val="00CB7A17"/>
    <w:rsid w:val="00CB7AE6"/>
    <w:rsid w:val="00CD7DDB"/>
    <w:rsid w:val="00CE0B0B"/>
    <w:rsid w:val="00CE722D"/>
    <w:rsid w:val="00CE7372"/>
    <w:rsid w:val="00CF4BEA"/>
    <w:rsid w:val="00CF57B4"/>
    <w:rsid w:val="00D03C3D"/>
    <w:rsid w:val="00D126F3"/>
    <w:rsid w:val="00D13E65"/>
    <w:rsid w:val="00D14968"/>
    <w:rsid w:val="00D213D2"/>
    <w:rsid w:val="00D26CEE"/>
    <w:rsid w:val="00D35972"/>
    <w:rsid w:val="00D448A6"/>
    <w:rsid w:val="00D503AA"/>
    <w:rsid w:val="00D5101D"/>
    <w:rsid w:val="00D5704D"/>
    <w:rsid w:val="00D63224"/>
    <w:rsid w:val="00D636D0"/>
    <w:rsid w:val="00D660DD"/>
    <w:rsid w:val="00D70337"/>
    <w:rsid w:val="00D74079"/>
    <w:rsid w:val="00D81C75"/>
    <w:rsid w:val="00D97455"/>
    <w:rsid w:val="00D978EB"/>
    <w:rsid w:val="00DA77B5"/>
    <w:rsid w:val="00DB3481"/>
    <w:rsid w:val="00DB76BD"/>
    <w:rsid w:val="00DC10FE"/>
    <w:rsid w:val="00DC3CC4"/>
    <w:rsid w:val="00DC6AE3"/>
    <w:rsid w:val="00DD1516"/>
    <w:rsid w:val="00DD1D42"/>
    <w:rsid w:val="00DD3E86"/>
    <w:rsid w:val="00DD5663"/>
    <w:rsid w:val="00DD57C2"/>
    <w:rsid w:val="00DF7C1B"/>
    <w:rsid w:val="00E005AE"/>
    <w:rsid w:val="00E05857"/>
    <w:rsid w:val="00E06E64"/>
    <w:rsid w:val="00E1120F"/>
    <w:rsid w:val="00E12C5B"/>
    <w:rsid w:val="00E141CC"/>
    <w:rsid w:val="00E2288C"/>
    <w:rsid w:val="00E24AF3"/>
    <w:rsid w:val="00E27399"/>
    <w:rsid w:val="00E40BB5"/>
    <w:rsid w:val="00E45090"/>
    <w:rsid w:val="00E46707"/>
    <w:rsid w:val="00E61E02"/>
    <w:rsid w:val="00E62C68"/>
    <w:rsid w:val="00E66C3A"/>
    <w:rsid w:val="00E67D49"/>
    <w:rsid w:val="00E91976"/>
    <w:rsid w:val="00E935E5"/>
    <w:rsid w:val="00E93BC0"/>
    <w:rsid w:val="00E94E40"/>
    <w:rsid w:val="00E97A69"/>
    <w:rsid w:val="00EB2989"/>
    <w:rsid w:val="00EB6A0B"/>
    <w:rsid w:val="00EB7626"/>
    <w:rsid w:val="00EC382B"/>
    <w:rsid w:val="00EC788B"/>
    <w:rsid w:val="00ED123F"/>
    <w:rsid w:val="00ED3003"/>
    <w:rsid w:val="00ED7FB5"/>
    <w:rsid w:val="00EE653B"/>
    <w:rsid w:val="00F0071F"/>
    <w:rsid w:val="00F01055"/>
    <w:rsid w:val="00F010F2"/>
    <w:rsid w:val="00F152F8"/>
    <w:rsid w:val="00F20678"/>
    <w:rsid w:val="00F228E8"/>
    <w:rsid w:val="00F3188E"/>
    <w:rsid w:val="00F33998"/>
    <w:rsid w:val="00F35424"/>
    <w:rsid w:val="00F404E0"/>
    <w:rsid w:val="00F42CBA"/>
    <w:rsid w:val="00F50744"/>
    <w:rsid w:val="00F5427D"/>
    <w:rsid w:val="00F66376"/>
    <w:rsid w:val="00F73ADD"/>
    <w:rsid w:val="00F7642A"/>
    <w:rsid w:val="00F822D0"/>
    <w:rsid w:val="00F85CBD"/>
    <w:rsid w:val="00F9183E"/>
    <w:rsid w:val="00F92C30"/>
    <w:rsid w:val="00F96A42"/>
    <w:rsid w:val="00FA2BAB"/>
    <w:rsid w:val="00FB230B"/>
    <w:rsid w:val="00FB3495"/>
    <w:rsid w:val="00FB3E64"/>
    <w:rsid w:val="00FB5578"/>
    <w:rsid w:val="00FB64BB"/>
    <w:rsid w:val="00FC63A9"/>
    <w:rsid w:val="00FE02D5"/>
    <w:rsid w:val="00FE6374"/>
    <w:rsid w:val="00FF11F7"/>
    <w:rsid w:val="00FF2DEC"/>
    <w:rsid w:val="00FF769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2AE75"/>
  <w14:defaultImageDpi w14:val="32767"/>
  <w15:chartTrackingRefBased/>
  <w15:docId w15:val="{81929C9A-8931-7D48-82E5-1B2AA894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C67307"/>
    <w:rPr>
      <w:rFonts w:ascii="Times New Roman" w:eastAsia="Times New Roman" w:hAnsi="Times New Roman" w:cs="Times New Roman"/>
      <w:lang w:val="en-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2C32"/>
    <w:pPr>
      <w:tabs>
        <w:tab w:val="center" w:pos="4680"/>
        <w:tab w:val="right" w:pos="9360"/>
      </w:tabs>
    </w:pPr>
  </w:style>
  <w:style w:type="character" w:customStyle="1" w:styleId="HeaderChar">
    <w:name w:val="Header Char"/>
    <w:basedOn w:val="DefaultParagraphFont"/>
    <w:link w:val="Header"/>
    <w:uiPriority w:val="99"/>
    <w:rsid w:val="00862C32"/>
  </w:style>
  <w:style w:type="paragraph" w:styleId="Footer">
    <w:name w:val="footer"/>
    <w:basedOn w:val="Normal"/>
    <w:link w:val="FooterChar"/>
    <w:uiPriority w:val="99"/>
    <w:unhideWhenUsed/>
    <w:rsid w:val="00862C32"/>
    <w:pPr>
      <w:tabs>
        <w:tab w:val="center" w:pos="4680"/>
        <w:tab w:val="right" w:pos="9360"/>
      </w:tabs>
    </w:pPr>
  </w:style>
  <w:style w:type="character" w:customStyle="1" w:styleId="FooterChar">
    <w:name w:val="Footer Char"/>
    <w:basedOn w:val="DefaultParagraphFont"/>
    <w:link w:val="Footer"/>
    <w:uiPriority w:val="99"/>
    <w:rsid w:val="00862C32"/>
  </w:style>
  <w:style w:type="paragraph" w:styleId="Date">
    <w:name w:val="Date"/>
    <w:basedOn w:val="Normal"/>
    <w:next w:val="Normal"/>
    <w:link w:val="DateChar"/>
    <w:uiPriority w:val="99"/>
    <w:semiHidden/>
    <w:unhideWhenUsed/>
    <w:rsid w:val="00862C32"/>
  </w:style>
  <w:style w:type="character" w:customStyle="1" w:styleId="DateChar">
    <w:name w:val="Date Char"/>
    <w:basedOn w:val="DefaultParagraphFont"/>
    <w:link w:val="Date"/>
    <w:uiPriority w:val="99"/>
    <w:semiHidden/>
    <w:rsid w:val="00862C32"/>
  </w:style>
  <w:style w:type="character" w:styleId="Hyperlink">
    <w:name w:val="Hyperlink"/>
    <w:basedOn w:val="DefaultParagraphFont"/>
    <w:uiPriority w:val="99"/>
    <w:unhideWhenUsed/>
    <w:rsid w:val="005D6B4C"/>
    <w:rPr>
      <w:color w:val="0563C1" w:themeColor="hyperlink"/>
      <w:u w:val="single"/>
    </w:rPr>
  </w:style>
  <w:style w:type="character" w:styleId="UnresolvedMention">
    <w:name w:val="Unresolved Mention"/>
    <w:basedOn w:val="DefaultParagraphFont"/>
    <w:uiPriority w:val="99"/>
    <w:rsid w:val="005D6B4C"/>
    <w:rPr>
      <w:color w:val="605E5C"/>
      <w:shd w:val="clear" w:color="auto" w:fill="E1DFDD"/>
    </w:rPr>
  </w:style>
  <w:style w:type="character" w:styleId="PageNumber">
    <w:name w:val="page number"/>
    <w:basedOn w:val="DefaultParagraphFont"/>
    <w:uiPriority w:val="99"/>
    <w:semiHidden/>
    <w:unhideWhenUsed/>
    <w:rsid w:val="00AB4359"/>
  </w:style>
  <w:style w:type="character" w:styleId="FollowedHyperlink">
    <w:name w:val="FollowedHyperlink"/>
    <w:basedOn w:val="DefaultParagraphFont"/>
    <w:uiPriority w:val="99"/>
    <w:semiHidden/>
    <w:unhideWhenUsed/>
    <w:rsid w:val="009F5561"/>
    <w:rPr>
      <w:color w:val="954F72" w:themeColor="followedHyperlink"/>
      <w:u w:val="single"/>
    </w:rPr>
  </w:style>
  <w:style w:type="paragraph" w:styleId="ListParagraph">
    <w:name w:val="List Paragraph"/>
    <w:basedOn w:val="Normal"/>
    <w:uiPriority w:val="34"/>
    <w:qFormat/>
    <w:rsid w:val="00B37DE7"/>
    <w:pPr>
      <w:ind w:left="720"/>
      <w:contextualSpacing/>
    </w:pPr>
  </w:style>
  <w:style w:type="character" w:customStyle="1" w:styleId="apple-converted-space">
    <w:name w:val="apple-converted-space"/>
    <w:basedOn w:val="DefaultParagraphFont"/>
    <w:rsid w:val="00C67307"/>
  </w:style>
  <w:style w:type="paragraph" w:styleId="NormalWeb">
    <w:name w:val="Normal (Web)"/>
    <w:basedOn w:val="Normal"/>
    <w:uiPriority w:val="99"/>
    <w:semiHidden/>
    <w:unhideWhenUsed/>
    <w:rsid w:val="008C1A5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25907">
      <w:bodyDiv w:val="1"/>
      <w:marLeft w:val="0"/>
      <w:marRight w:val="0"/>
      <w:marTop w:val="0"/>
      <w:marBottom w:val="0"/>
      <w:divBdr>
        <w:top w:val="none" w:sz="0" w:space="0" w:color="auto"/>
        <w:left w:val="none" w:sz="0" w:space="0" w:color="auto"/>
        <w:bottom w:val="none" w:sz="0" w:space="0" w:color="auto"/>
        <w:right w:val="none" w:sz="0" w:space="0" w:color="auto"/>
      </w:divBdr>
    </w:div>
    <w:div w:id="24721145">
      <w:bodyDiv w:val="1"/>
      <w:marLeft w:val="0"/>
      <w:marRight w:val="0"/>
      <w:marTop w:val="0"/>
      <w:marBottom w:val="0"/>
      <w:divBdr>
        <w:top w:val="none" w:sz="0" w:space="0" w:color="auto"/>
        <w:left w:val="none" w:sz="0" w:space="0" w:color="auto"/>
        <w:bottom w:val="none" w:sz="0" w:space="0" w:color="auto"/>
        <w:right w:val="none" w:sz="0" w:space="0" w:color="auto"/>
      </w:divBdr>
    </w:div>
    <w:div w:id="60107579">
      <w:bodyDiv w:val="1"/>
      <w:marLeft w:val="0"/>
      <w:marRight w:val="0"/>
      <w:marTop w:val="0"/>
      <w:marBottom w:val="0"/>
      <w:divBdr>
        <w:top w:val="none" w:sz="0" w:space="0" w:color="auto"/>
        <w:left w:val="none" w:sz="0" w:space="0" w:color="auto"/>
        <w:bottom w:val="none" w:sz="0" w:space="0" w:color="auto"/>
        <w:right w:val="none" w:sz="0" w:space="0" w:color="auto"/>
      </w:divBdr>
    </w:div>
    <w:div w:id="72554522">
      <w:bodyDiv w:val="1"/>
      <w:marLeft w:val="0"/>
      <w:marRight w:val="0"/>
      <w:marTop w:val="0"/>
      <w:marBottom w:val="0"/>
      <w:divBdr>
        <w:top w:val="none" w:sz="0" w:space="0" w:color="auto"/>
        <w:left w:val="none" w:sz="0" w:space="0" w:color="auto"/>
        <w:bottom w:val="none" w:sz="0" w:space="0" w:color="auto"/>
        <w:right w:val="none" w:sz="0" w:space="0" w:color="auto"/>
      </w:divBdr>
    </w:div>
    <w:div w:id="83112422">
      <w:bodyDiv w:val="1"/>
      <w:marLeft w:val="0"/>
      <w:marRight w:val="0"/>
      <w:marTop w:val="0"/>
      <w:marBottom w:val="0"/>
      <w:divBdr>
        <w:top w:val="none" w:sz="0" w:space="0" w:color="auto"/>
        <w:left w:val="none" w:sz="0" w:space="0" w:color="auto"/>
        <w:bottom w:val="none" w:sz="0" w:space="0" w:color="auto"/>
        <w:right w:val="none" w:sz="0" w:space="0" w:color="auto"/>
      </w:divBdr>
    </w:div>
    <w:div w:id="172301643">
      <w:bodyDiv w:val="1"/>
      <w:marLeft w:val="0"/>
      <w:marRight w:val="0"/>
      <w:marTop w:val="0"/>
      <w:marBottom w:val="0"/>
      <w:divBdr>
        <w:top w:val="none" w:sz="0" w:space="0" w:color="auto"/>
        <w:left w:val="none" w:sz="0" w:space="0" w:color="auto"/>
        <w:bottom w:val="none" w:sz="0" w:space="0" w:color="auto"/>
        <w:right w:val="none" w:sz="0" w:space="0" w:color="auto"/>
      </w:divBdr>
    </w:div>
    <w:div w:id="206648184">
      <w:bodyDiv w:val="1"/>
      <w:marLeft w:val="0"/>
      <w:marRight w:val="0"/>
      <w:marTop w:val="0"/>
      <w:marBottom w:val="0"/>
      <w:divBdr>
        <w:top w:val="none" w:sz="0" w:space="0" w:color="auto"/>
        <w:left w:val="none" w:sz="0" w:space="0" w:color="auto"/>
        <w:bottom w:val="none" w:sz="0" w:space="0" w:color="auto"/>
        <w:right w:val="none" w:sz="0" w:space="0" w:color="auto"/>
      </w:divBdr>
    </w:div>
    <w:div w:id="212279682">
      <w:bodyDiv w:val="1"/>
      <w:marLeft w:val="0"/>
      <w:marRight w:val="0"/>
      <w:marTop w:val="0"/>
      <w:marBottom w:val="0"/>
      <w:divBdr>
        <w:top w:val="none" w:sz="0" w:space="0" w:color="auto"/>
        <w:left w:val="none" w:sz="0" w:space="0" w:color="auto"/>
        <w:bottom w:val="none" w:sz="0" w:space="0" w:color="auto"/>
        <w:right w:val="none" w:sz="0" w:space="0" w:color="auto"/>
      </w:divBdr>
    </w:div>
    <w:div w:id="296106285">
      <w:bodyDiv w:val="1"/>
      <w:marLeft w:val="0"/>
      <w:marRight w:val="0"/>
      <w:marTop w:val="0"/>
      <w:marBottom w:val="0"/>
      <w:divBdr>
        <w:top w:val="none" w:sz="0" w:space="0" w:color="auto"/>
        <w:left w:val="none" w:sz="0" w:space="0" w:color="auto"/>
        <w:bottom w:val="none" w:sz="0" w:space="0" w:color="auto"/>
        <w:right w:val="none" w:sz="0" w:space="0" w:color="auto"/>
      </w:divBdr>
    </w:div>
    <w:div w:id="307050137">
      <w:bodyDiv w:val="1"/>
      <w:marLeft w:val="0"/>
      <w:marRight w:val="0"/>
      <w:marTop w:val="0"/>
      <w:marBottom w:val="0"/>
      <w:divBdr>
        <w:top w:val="none" w:sz="0" w:space="0" w:color="auto"/>
        <w:left w:val="none" w:sz="0" w:space="0" w:color="auto"/>
        <w:bottom w:val="none" w:sz="0" w:space="0" w:color="auto"/>
        <w:right w:val="none" w:sz="0" w:space="0" w:color="auto"/>
      </w:divBdr>
    </w:div>
    <w:div w:id="349912505">
      <w:bodyDiv w:val="1"/>
      <w:marLeft w:val="0"/>
      <w:marRight w:val="0"/>
      <w:marTop w:val="0"/>
      <w:marBottom w:val="0"/>
      <w:divBdr>
        <w:top w:val="none" w:sz="0" w:space="0" w:color="auto"/>
        <w:left w:val="none" w:sz="0" w:space="0" w:color="auto"/>
        <w:bottom w:val="none" w:sz="0" w:space="0" w:color="auto"/>
        <w:right w:val="none" w:sz="0" w:space="0" w:color="auto"/>
      </w:divBdr>
      <w:divsChild>
        <w:div w:id="1112359884">
          <w:marLeft w:val="0"/>
          <w:marRight w:val="0"/>
          <w:marTop w:val="0"/>
          <w:marBottom w:val="0"/>
          <w:divBdr>
            <w:top w:val="none" w:sz="0" w:space="0" w:color="auto"/>
            <w:left w:val="none" w:sz="0" w:space="0" w:color="auto"/>
            <w:bottom w:val="none" w:sz="0" w:space="0" w:color="auto"/>
            <w:right w:val="none" w:sz="0" w:space="0" w:color="auto"/>
          </w:divBdr>
          <w:divsChild>
            <w:div w:id="22445924">
              <w:marLeft w:val="0"/>
              <w:marRight w:val="0"/>
              <w:marTop w:val="0"/>
              <w:marBottom w:val="0"/>
              <w:divBdr>
                <w:top w:val="none" w:sz="0" w:space="0" w:color="auto"/>
                <w:left w:val="none" w:sz="0" w:space="0" w:color="auto"/>
                <w:bottom w:val="none" w:sz="0" w:space="0" w:color="auto"/>
                <w:right w:val="none" w:sz="0" w:space="0" w:color="auto"/>
              </w:divBdr>
              <w:divsChild>
                <w:div w:id="380515989">
                  <w:marLeft w:val="0"/>
                  <w:marRight w:val="0"/>
                  <w:marTop w:val="0"/>
                  <w:marBottom w:val="0"/>
                  <w:divBdr>
                    <w:top w:val="none" w:sz="0" w:space="0" w:color="auto"/>
                    <w:left w:val="none" w:sz="0" w:space="0" w:color="auto"/>
                    <w:bottom w:val="none" w:sz="0" w:space="0" w:color="auto"/>
                    <w:right w:val="none" w:sz="0" w:space="0" w:color="auto"/>
                  </w:divBdr>
                  <w:divsChild>
                    <w:div w:id="75104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0702286">
      <w:bodyDiv w:val="1"/>
      <w:marLeft w:val="0"/>
      <w:marRight w:val="0"/>
      <w:marTop w:val="0"/>
      <w:marBottom w:val="0"/>
      <w:divBdr>
        <w:top w:val="none" w:sz="0" w:space="0" w:color="auto"/>
        <w:left w:val="none" w:sz="0" w:space="0" w:color="auto"/>
        <w:bottom w:val="none" w:sz="0" w:space="0" w:color="auto"/>
        <w:right w:val="none" w:sz="0" w:space="0" w:color="auto"/>
      </w:divBdr>
    </w:div>
    <w:div w:id="835730786">
      <w:bodyDiv w:val="1"/>
      <w:marLeft w:val="0"/>
      <w:marRight w:val="0"/>
      <w:marTop w:val="0"/>
      <w:marBottom w:val="0"/>
      <w:divBdr>
        <w:top w:val="none" w:sz="0" w:space="0" w:color="auto"/>
        <w:left w:val="none" w:sz="0" w:space="0" w:color="auto"/>
        <w:bottom w:val="none" w:sz="0" w:space="0" w:color="auto"/>
        <w:right w:val="none" w:sz="0" w:space="0" w:color="auto"/>
      </w:divBdr>
    </w:div>
    <w:div w:id="883634619">
      <w:bodyDiv w:val="1"/>
      <w:marLeft w:val="0"/>
      <w:marRight w:val="0"/>
      <w:marTop w:val="0"/>
      <w:marBottom w:val="0"/>
      <w:divBdr>
        <w:top w:val="none" w:sz="0" w:space="0" w:color="auto"/>
        <w:left w:val="none" w:sz="0" w:space="0" w:color="auto"/>
        <w:bottom w:val="none" w:sz="0" w:space="0" w:color="auto"/>
        <w:right w:val="none" w:sz="0" w:space="0" w:color="auto"/>
      </w:divBdr>
    </w:div>
    <w:div w:id="942105685">
      <w:bodyDiv w:val="1"/>
      <w:marLeft w:val="0"/>
      <w:marRight w:val="0"/>
      <w:marTop w:val="0"/>
      <w:marBottom w:val="0"/>
      <w:divBdr>
        <w:top w:val="none" w:sz="0" w:space="0" w:color="auto"/>
        <w:left w:val="none" w:sz="0" w:space="0" w:color="auto"/>
        <w:bottom w:val="none" w:sz="0" w:space="0" w:color="auto"/>
        <w:right w:val="none" w:sz="0" w:space="0" w:color="auto"/>
      </w:divBdr>
    </w:div>
    <w:div w:id="1288970447">
      <w:bodyDiv w:val="1"/>
      <w:marLeft w:val="0"/>
      <w:marRight w:val="0"/>
      <w:marTop w:val="0"/>
      <w:marBottom w:val="0"/>
      <w:divBdr>
        <w:top w:val="none" w:sz="0" w:space="0" w:color="auto"/>
        <w:left w:val="none" w:sz="0" w:space="0" w:color="auto"/>
        <w:bottom w:val="none" w:sz="0" w:space="0" w:color="auto"/>
        <w:right w:val="none" w:sz="0" w:space="0" w:color="auto"/>
      </w:divBdr>
    </w:div>
    <w:div w:id="1292516302">
      <w:bodyDiv w:val="1"/>
      <w:marLeft w:val="0"/>
      <w:marRight w:val="0"/>
      <w:marTop w:val="0"/>
      <w:marBottom w:val="0"/>
      <w:divBdr>
        <w:top w:val="none" w:sz="0" w:space="0" w:color="auto"/>
        <w:left w:val="none" w:sz="0" w:space="0" w:color="auto"/>
        <w:bottom w:val="none" w:sz="0" w:space="0" w:color="auto"/>
        <w:right w:val="none" w:sz="0" w:space="0" w:color="auto"/>
      </w:divBdr>
    </w:div>
    <w:div w:id="1315178408">
      <w:bodyDiv w:val="1"/>
      <w:marLeft w:val="0"/>
      <w:marRight w:val="0"/>
      <w:marTop w:val="0"/>
      <w:marBottom w:val="0"/>
      <w:divBdr>
        <w:top w:val="none" w:sz="0" w:space="0" w:color="auto"/>
        <w:left w:val="none" w:sz="0" w:space="0" w:color="auto"/>
        <w:bottom w:val="none" w:sz="0" w:space="0" w:color="auto"/>
        <w:right w:val="none" w:sz="0" w:space="0" w:color="auto"/>
      </w:divBdr>
    </w:div>
    <w:div w:id="1319922996">
      <w:bodyDiv w:val="1"/>
      <w:marLeft w:val="0"/>
      <w:marRight w:val="0"/>
      <w:marTop w:val="0"/>
      <w:marBottom w:val="0"/>
      <w:divBdr>
        <w:top w:val="none" w:sz="0" w:space="0" w:color="auto"/>
        <w:left w:val="none" w:sz="0" w:space="0" w:color="auto"/>
        <w:bottom w:val="none" w:sz="0" w:space="0" w:color="auto"/>
        <w:right w:val="none" w:sz="0" w:space="0" w:color="auto"/>
      </w:divBdr>
    </w:div>
    <w:div w:id="1380324545">
      <w:bodyDiv w:val="1"/>
      <w:marLeft w:val="0"/>
      <w:marRight w:val="0"/>
      <w:marTop w:val="0"/>
      <w:marBottom w:val="0"/>
      <w:divBdr>
        <w:top w:val="none" w:sz="0" w:space="0" w:color="auto"/>
        <w:left w:val="none" w:sz="0" w:space="0" w:color="auto"/>
        <w:bottom w:val="none" w:sz="0" w:space="0" w:color="auto"/>
        <w:right w:val="none" w:sz="0" w:space="0" w:color="auto"/>
      </w:divBdr>
      <w:divsChild>
        <w:div w:id="1118453283">
          <w:marLeft w:val="0"/>
          <w:marRight w:val="0"/>
          <w:marTop w:val="0"/>
          <w:marBottom w:val="0"/>
          <w:divBdr>
            <w:top w:val="none" w:sz="0" w:space="0" w:color="auto"/>
            <w:left w:val="none" w:sz="0" w:space="0" w:color="auto"/>
            <w:bottom w:val="none" w:sz="0" w:space="0" w:color="auto"/>
            <w:right w:val="none" w:sz="0" w:space="0" w:color="auto"/>
          </w:divBdr>
          <w:divsChild>
            <w:div w:id="81027921">
              <w:marLeft w:val="0"/>
              <w:marRight w:val="0"/>
              <w:marTop w:val="0"/>
              <w:marBottom w:val="0"/>
              <w:divBdr>
                <w:top w:val="none" w:sz="0" w:space="0" w:color="auto"/>
                <w:left w:val="none" w:sz="0" w:space="0" w:color="auto"/>
                <w:bottom w:val="none" w:sz="0" w:space="0" w:color="auto"/>
                <w:right w:val="none" w:sz="0" w:space="0" w:color="auto"/>
              </w:divBdr>
              <w:divsChild>
                <w:div w:id="1239510894">
                  <w:marLeft w:val="0"/>
                  <w:marRight w:val="0"/>
                  <w:marTop w:val="0"/>
                  <w:marBottom w:val="0"/>
                  <w:divBdr>
                    <w:top w:val="none" w:sz="0" w:space="0" w:color="auto"/>
                    <w:left w:val="none" w:sz="0" w:space="0" w:color="auto"/>
                    <w:bottom w:val="none" w:sz="0" w:space="0" w:color="auto"/>
                    <w:right w:val="none" w:sz="0" w:space="0" w:color="auto"/>
                  </w:divBdr>
                  <w:divsChild>
                    <w:div w:id="79213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6658529">
      <w:bodyDiv w:val="1"/>
      <w:marLeft w:val="0"/>
      <w:marRight w:val="0"/>
      <w:marTop w:val="0"/>
      <w:marBottom w:val="0"/>
      <w:divBdr>
        <w:top w:val="none" w:sz="0" w:space="0" w:color="auto"/>
        <w:left w:val="none" w:sz="0" w:space="0" w:color="auto"/>
        <w:bottom w:val="none" w:sz="0" w:space="0" w:color="auto"/>
        <w:right w:val="none" w:sz="0" w:space="0" w:color="auto"/>
      </w:divBdr>
    </w:div>
    <w:div w:id="1487284072">
      <w:bodyDiv w:val="1"/>
      <w:marLeft w:val="0"/>
      <w:marRight w:val="0"/>
      <w:marTop w:val="0"/>
      <w:marBottom w:val="0"/>
      <w:divBdr>
        <w:top w:val="none" w:sz="0" w:space="0" w:color="auto"/>
        <w:left w:val="none" w:sz="0" w:space="0" w:color="auto"/>
        <w:bottom w:val="none" w:sz="0" w:space="0" w:color="auto"/>
        <w:right w:val="none" w:sz="0" w:space="0" w:color="auto"/>
      </w:divBdr>
    </w:div>
    <w:div w:id="1547595178">
      <w:bodyDiv w:val="1"/>
      <w:marLeft w:val="0"/>
      <w:marRight w:val="0"/>
      <w:marTop w:val="0"/>
      <w:marBottom w:val="0"/>
      <w:divBdr>
        <w:top w:val="none" w:sz="0" w:space="0" w:color="auto"/>
        <w:left w:val="none" w:sz="0" w:space="0" w:color="auto"/>
        <w:bottom w:val="none" w:sz="0" w:space="0" w:color="auto"/>
        <w:right w:val="none" w:sz="0" w:space="0" w:color="auto"/>
      </w:divBdr>
    </w:div>
    <w:div w:id="1553153756">
      <w:bodyDiv w:val="1"/>
      <w:marLeft w:val="0"/>
      <w:marRight w:val="0"/>
      <w:marTop w:val="0"/>
      <w:marBottom w:val="0"/>
      <w:divBdr>
        <w:top w:val="none" w:sz="0" w:space="0" w:color="auto"/>
        <w:left w:val="none" w:sz="0" w:space="0" w:color="auto"/>
        <w:bottom w:val="none" w:sz="0" w:space="0" w:color="auto"/>
        <w:right w:val="none" w:sz="0" w:space="0" w:color="auto"/>
      </w:divBdr>
    </w:div>
    <w:div w:id="1638563644">
      <w:bodyDiv w:val="1"/>
      <w:marLeft w:val="0"/>
      <w:marRight w:val="0"/>
      <w:marTop w:val="0"/>
      <w:marBottom w:val="0"/>
      <w:divBdr>
        <w:top w:val="none" w:sz="0" w:space="0" w:color="auto"/>
        <w:left w:val="none" w:sz="0" w:space="0" w:color="auto"/>
        <w:bottom w:val="none" w:sz="0" w:space="0" w:color="auto"/>
        <w:right w:val="none" w:sz="0" w:space="0" w:color="auto"/>
      </w:divBdr>
    </w:div>
    <w:div w:id="1646273247">
      <w:bodyDiv w:val="1"/>
      <w:marLeft w:val="0"/>
      <w:marRight w:val="0"/>
      <w:marTop w:val="0"/>
      <w:marBottom w:val="0"/>
      <w:divBdr>
        <w:top w:val="none" w:sz="0" w:space="0" w:color="auto"/>
        <w:left w:val="none" w:sz="0" w:space="0" w:color="auto"/>
        <w:bottom w:val="none" w:sz="0" w:space="0" w:color="auto"/>
        <w:right w:val="none" w:sz="0" w:space="0" w:color="auto"/>
      </w:divBdr>
    </w:div>
    <w:div w:id="1670864901">
      <w:bodyDiv w:val="1"/>
      <w:marLeft w:val="0"/>
      <w:marRight w:val="0"/>
      <w:marTop w:val="0"/>
      <w:marBottom w:val="0"/>
      <w:divBdr>
        <w:top w:val="none" w:sz="0" w:space="0" w:color="auto"/>
        <w:left w:val="none" w:sz="0" w:space="0" w:color="auto"/>
        <w:bottom w:val="none" w:sz="0" w:space="0" w:color="auto"/>
        <w:right w:val="none" w:sz="0" w:space="0" w:color="auto"/>
      </w:divBdr>
    </w:div>
    <w:div w:id="1758792183">
      <w:bodyDiv w:val="1"/>
      <w:marLeft w:val="0"/>
      <w:marRight w:val="0"/>
      <w:marTop w:val="0"/>
      <w:marBottom w:val="0"/>
      <w:divBdr>
        <w:top w:val="none" w:sz="0" w:space="0" w:color="auto"/>
        <w:left w:val="none" w:sz="0" w:space="0" w:color="auto"/>
        <w:bottom w:val="none" w:sz="0" w:space="0" w:color="auto"/>
        <w:right w:val="none" w:sz="0" w:space="0" w:color="auto"/>
      </w:divBdr>
    </w:div>
    <w:div w:id="1826314643">
      <w:bodyDiv w:val="1"/>
      <w:marLeft w:val="0"/>
      <w:marRight w:val="0"/>
      <w:marTop w:val="0"/>
      <w:marBottom w:val="0"/>
      <w:divBdr>
        <w:top w:val="none" w:sz="0" w:space="0" w:color="auto"/>
        <w:left w:val="none" w:sz="0" w:space="0" w:color="auto"/>
        <w:bottom w:val="none" w:sz="0" w:space="0" w:color="auto"/>
        <w:right w:val="none" w:sz="0" w:space="0" w:color="auto"/>
      </w:divBdr>
    </w:div>
    <w:div w:id="2008094003">
      <w:bodyDiv w:val="1"/>
      <w:marLeft w:val="0"/>
      <w:marRight w:val="0"/>
      <w:marTop w:val="0"/>
      <w:marBottom w:val="0"/>
      <w:divBdr>
        <w:top w:val="none" w:sz="0" w:space="0" w:color="auto"/>
        <w:left w:val="none" w:sz="0" w:space="0" w:color="auto"/>
        <w:bottom w:val="none" w:sz="0" w:space="0" w:color="auto"/>
        <w:right w:val="none" w:sz="0" w:space="0" w:color="auto"/>
      </w:divBdr>
    </w:div>
    <w:div w:id="20735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rebsonsecurity.com/2020/12/vmware-flaw-a-vector-in-solarwinds-breach/" TargetMode="External"/><Relationship Id="rId13" Type="http://schemas.openxmlformats.org/officeDocument/2006/relationships/hyperlink" Target="https://www.fireeye.com/blog/threat-research/2020/12/evasive-attacker-leverages-solarwinds-supply-chain-compromises-with-sunburst-backdoor.html"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mailto:admin@dragonadvancetech.com" TargetMode="External"/><Relationship Id="rId7" Type="http://schemas.openxmlformats.org/officeDocument/2006/relationships/image" Target="media/image1.emf"/><Relationship Id="rId12" Type="http://schemas.openxmlformats.org/officeDocument/2006/relationships/hyperlink" Target="https://www.zdnet.com/article/sec-filings-solarwinds-says-18000-customers-are-impacted-by-recent-hack/"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intezer.com/blog/research/russian-apt-uses-covid-19-lures-to-deliver-zebrocy/" TargetMode="External"/><Relationship Id="rId20" Type="http://schemas.openxmlformats.org/officeDocument/2006/relationships/hyperlink" Target="http://dashboard.cisp.org.h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rendmicro.com/en_us/research/20/l/stealth-credential-stealer-targets-us-canadian-bank-customers.html" TargetMode="External"/><Relationship Id="rId5" Type="http://schemas.openxmlformats.org/officeDocument/2006/relationships/footnotes" Target="footnotes.xml"/><Relationship Id="rId15" Type="http://schemas.openxmlformats.org/officeDocument/2006/relationships/hyperlink" Target="https://msrc-blog.microsoft.com/2020/12/13/customer-guidance-on-recent-nation-state-cyber-attacks/" TargetMode="External"/><Relationship Id="rId23" Type="http://schemas.openxmlformats.org/officeDocument/2006/relationships/theme" Target="theme/theme1.xml"/><Relationship Id="rId10" Type="http://schemas.openxmlformats.org/officeDocument/2006/relationships/hyperlink" Target="https://www.welivesecurity.com/2020/12/17/operation-signsight-supply-chain-attack-southeast-asia/" TargetMode="External"/><Relationship Id="rId19"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blogs.microsoft.com/on-the-issues/2020/12/17/cyberattacks-cybersecurity-solarwinds-fireeye/" TargetMode="External"/><Relationship Id="rId14" Type="http://schemas.openxmlformats.org/officeDocument/2006/relationships/hyperlink" Target="https://www.volexity.com/blog/2020/12/14/dark-halo-leverages-solarwinds-compromise-to-breach-organization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1588</Words>
  <Characters>9054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Dragon Advance Tech</Company>
  <LinksUpToDate>false</LinksUpToDate>
  <CharactersWithSpaces>10621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ran2 Lee</dc:creator>
  <cp:keywords/>
  <dc:description/>
  <cp:lastModifiedBy>Frankie Li</cp:lastModifiedBy>
  <cp:revision>3</cp:revision>
  <cp:lastPrinted>2020-08-20T23:03:00Z</cp:lastPrinted>
  <dcterms:created xsi:type="dcterms:W3CDTF">2020-12-22T09:36:00Z</dcterms:created>
  <dcterms:modified xsi:type="dcterms:W3CDTF">2020-12-22T09:39:00Z</dcterms:modified>
</cp:coreProperties>
</file>